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82" w:rsidRPr="008A26B4" w:rsidRDefault="00FC0567" w:rsidP="008A26B4">
      <w:pPr>
        <w:spacing w:line="400" w:lineRule="exact"/>
        <w:jc w:val="center"/>
        <w:rPr>
          <w:rFonts w:ascii="微軟正黑體" w:eastAsia="微軟正黑體" w:hAnsi="微軟正黑體"/>
          <w:b/>
        </w:rPr>
      </w:pPr>
      <w:r w:rsidRPr="008A26B4">
        <w:rPr>
          <w:rFonts w:ascii="微軟正黑體" w:eastAsia="微軟正黑體" w:hAnsi="微軟正黑體"/>
          <w:b/>
        </w:rPr>
        <w:t>2017</w:t>
      </w:r>
      <w:r w:rsidRPr="008A26B4">
        <w:rPr>
          <w:rFonts w:ascii="微軟正黑體" w:eastAsia="微軟正黑體" w:hAnsi="微軟正黑體" w:hint="eastAsia"/>
          <w:b/>
        </w:rPr>
        <w:t>-2018台灣國際兒童影展小導演大夢想工作坊</w:t>
      </w:r>
      <w:r w:rsidR="00110BA7" w:rsidRPr="008A26B4">
        <w:rPr>
          <w:rFonts w:ascii="微軟正黑體" w:eastAsia="微軟正黑體" w:hAnsi="微軟正黑體" w:hint="eastAsia"/>
          <w:b/>
        </w:rPr>
        <w:t>入選團隊</w:t>
      </w:r>
      <w:r w:rsidR="0070362D" w:rsidRPr="008A26B4">
        <w:rPr>
          <w:rFonts w:ascii="微軟正黑體" w:eastAsia="微軟正黑體" w:hAnsi="微軟正黑體" w:hint="eastAsia"/>
          <w:b/>
        </w:rPr>
        <w:t>名單</w:t>
      </w:r>
      <w:r w:rsidRPr="008A26B4">
        <w:rPr>
          <w:rFonts w:ascii="微軟正黑體" w:eastAsia="微軟正黑體" w:hAnsi="微軟正黑體" w:hint="eastAsia"/>
          <w:b/>
        </w:rPr>
        <w:t>公告</w:t>
      </w:r>
    </w:p>
    <w:p w:rsidR="00277E59" w:rsidRPr="008A26B4" w:rsidRDefault="00FC0567" w:rsidP="00DE00E0">
      <w:pPr>
        <w:spacing w:line="400" w:lineRule="exact"/>
        <w:rPr>
          <w:rFonts w:ascii="微軟正黑體" w:eastAsia="微軟正黑體" w:hAnsi="微軟正黑體" w:cs="新細明體"/>
          <w:color w:val="000000"/>
          <w:kern w:val="0"/>
          <w:sz w:val="23"/>
          <w:szCs w:val="23"/>
        </w:rPr>
      </w:pPr>
      <w:r w:rsidRPr="008A26B4">
        <w:rPr>
          <w:rFonts w:ascii="微軟正黑體" w:eastAsia="微軟正黑體" w:hAnsi="微軟正黑體" w:cs="新細明體"/>
          <w:color w:val="000000"/>
          <w:kern w:val="0"/>
          <w:sz w:val="23"/>
          <w:szCs w:val="23"/>
        </w:rPr>
        <w:t>感謝各位參與「</w:t>
      </w:r>
      <w:r w:rsidRPr="008A26B4">
        <w:rPr>
          <w:rFonts w:ascii="微軟正黑體" w:eastAsia="微軟正黑體" w:hAnsi="微軟正黑體" w:cs="新細明體" w:hint="eastAsia"/>
          <w:color w:val="000000"/>
          <w:kern w:val="0"/>
          <w:sz w:val="23"/>
          <w:szCs w:val="23"/>
        </w:rPr>
        <w:t>2017-2018</w:t>
      </w:r>
      <w:r w:rsidRPr="008A26B4">
        <w:rPr>
          <w:rFonts w:ascii="微軟正黑體" w:eastAsia="微軟正黑體" w:hAnsi="微軟正黑體" w:cs="新細明體"/>
          <w:color w:val="000000"/>
          <w:kern w:val="0"/>
          <w:sz w:val="23"/>
          <w:szCs w:val="23"/>
        </w:rPr>
        <w:t>台灣國際兒童影展</w:t>
      </w:r>
      <w:proofErr w:type="gramStart"/>
      <w:r w:rsidRPr="008A26B4">
        <w:rPr>
          <w:rFonts w:ascii="微軟正黑體" w:eastAsia="微軟正黑體" w:hAnsi="微軟正黑體" w:cs="新細明體"/>
          <w:color w:val="000000"/>
          <w:kern w:val="0"/>
          <w:sz w:val="23"/>
          <w:szCs w:val="23"/>
        </w:rPr>
        <w:t>—</w:t>
      </w:r>
      <w:proofErr w:type="gramEnd"/>
      <w:r w:rsidRPr="008A26B4">
        <w:rPr>
          <w:rFonts w:ascii="微軟正黑體" w:eastAsia="微軟正黑體" w:hAnsi="微軟正黑體" w:cs="新細明體"/>
          <w:color w:val="000000"/>
          <w:kern w:val="0"/>
          <w:sz w:val="23"/>
          <w:szCs w:val="23"/>
        </w:rPr>
        <w:t>小導演大夢想工作坊」</w:t>
      </w:r>
      <w:r w:rsidR="00110BA7" w:rsidRPr="008A26B4">
        <w:rPr>
          <w:rFonts w:ascii="微軟正黑體" w:eastAsia="微軟正黑體" w:hAnsi="微軟正黑體" w:cs="新細明體" w:hint="eastAsia"/>
          <w:color w:val="000000"/>
          <w:kern w:val="0"/>
          <w:sz w:val="23"/>
          <w:szCs w:val="23"/>
        </w:rPr>
        <w:t>面談</w:t>
      </w:r>
      <w:proofErr w:type="gramStart"/>
      <w:r w:rsidR="00110BA7" w:rsidRPr="008A26B4">
        <w:rPr>
          <w:rFonts w:ascii="微軟正黑體" w:eastAsia="微軟正黑體" w:hAnsi="微軟正黑體" w:cs="新細明體" w:hint="eastAsia"/>
          <w:color w:val="000000"/>
          <w:kern w:val="0"/>
          <w:sz w:val="23"/>
          <w:szCs w:val="23"/>
        </w:rPr>
        <w:t>複</w:t>
      </w:r>
      <w:proofErr w:type="gramEnd"/>
      <w:r w:rsidR="00110BA7" w:rsidRPr="008A26B4">
        <w:rPr>
          <w:rFonts w:ascii="微軟正黑體" w:eastAsia="微軟正黑體" w:hAnsi="微軟正黑體" w:cs="新細明體" w:hint="eastAsia"/>
          <w:color w:val="000000"/>
          <w:kern w:val="0"/>
          <w:sz w:val="23"/>
          <w:szCs w:val="23"/>
        </w:rPr>
        <w:t>審</w:t>
      </w:r>
      <w:r w:rsidRPr="008A26B4">
        <w:rPr>
          <w:rFonts w:ascii="微軟正黑體" w:eastAsia="微軟正黑體" w:hAnsi="微軟正黑體" w:cs="新細明體"/>
          <w:color w:val="000000"/>
          <w:kern w:val="0"/>
          <w:sz w:val="23"/>
          <w:szCs w:val="23"/>
        </w:rPr>
        <w:t>。</w:t>
      </w:r>
      <w:r w:rsidR="008A26B4">
        <w:rPr>
          <w:rFonts w:ascii="微軟正黑體" w:eastAsia="微軟正黑體" w:hAnsi="微軟正黑體" w:cs="新細明體" w:hint="eastAsia"/>
          <w:color w:val="000000"/>
          <w:kern w:val="0"/>
          <w:sz w:val="23"/>
          <w:szCs w:val="23"/>
        </w:rPr>
        <w:t>面談</w:t>
      </w:r>
      <w:proofErr w:type="gramStart"/>
      <w:r w:rsidR="008A26B4">
        <w:rPr>
          <w:rFonts w:ascii="微軟正黑體" w:eastAsia="微軟正黑體" w:hAnsi="微軟正黑體" w:cs="新細明體" w:hint="eastAsia"/>
          <w:color w:val="000000"/>
          <w:kern w:val="0"/>
          <w:sz w:val="23"/>
          <w:szCs w:val="23"/>
        </w:rPr>
        <w:t>複</w:t>
      </w:r>
      <w:proofErr w:type="gramEnd"/>
      <w:r w:rsidR="008A26B4">
        <w:rPr>
          <w:rFonts w:ascii="微軟正黑體" w:eastAsia="微軟正黑體" w:hAnsi="微軟正黑體" w:cs="新細明體" w:hint="eastAsia"/>
          <w:color w:val="000000"/>
          <w:kern w:val="0"/>
          <w:sz w:val="23"/>
          <w:szCs w:val="23"/>
        </w:rPr>
        <w:t>審過程感受到各</w:t>
      </w:r>
      <w:r w:rsidR="00E57DE1" w:rsidRPr="008A26B4">
        <w:rPr>
          <w:rFonts w:ascii="微軟正黑體" w:eastAsia="微軟正黑體" w:hAnsi="微軟正黑體" w:cs="新細明體" w:hint="eastAsia"/>
          <w:color w:val="000000"/>
          <w:kern w:val="0"/>
          <w:sz w:val="23"/>
          <w:szCs w:val="23"/>
        </w:rPr>
        <w:t>團隊的積極、</w:t>
      </w:r>
      <w:r w:rsidR="008A26B4">
        <w:rPr>
          <w:rFonts w:ascii="微軟正黑體" w:eastAsia="微軟正黑體" w:hAnsi="微軟正黑體" w:cs="新細明體" w:hint="eastAsia"/>
          <w:color w:val="000000"/>
          <w:kern w:val="0"/>
          <w:sz w:val="23"/>
          <w:szCs w:val="23"/>
        </w:rPr>
        <w:t>以及對</w:t>
      </w:r>
      <w:r w:rsidR="00E57DE1" w:rsidRPr="008A26B4">
        <w:rPr>
          <w:rFonts w:ascii="微軟正黑體" w:eastAsia="微軟正黑體" w:hAnsi="微軟正黑體" w:cs="新細明體" w:hint="eastAsia"/>
          <w:color w:val="000000"/>
          <w:kern w:val="0"/>
          <w:sz w:val="23"/>
          <w:szCs w:val="23"/>
        </w:rPr>
        <w:t>影片拍攝的強烈企圖</w:t>
      </w:r>
      <w:r w:rsidR="008A26B4">
        <w:rPr>
          <w:rFonts w:ascii="微軟正黑體" w:eastAsia="微軟正黑體" w:hAnsi="微軟正黑體" w:cs="新細明體" w:hint="eastAsia"/>
          <w:color w:val="000000"/>
          <w:kern w:val="0"/>
          <w:sz w:val="23"/>
          <w:szCs w:val="23"/>
        </w:rPr>
        <w:t>。</w:t>
      </w:r>
      <w:r w:rsidR="00E57DE1" w:rsidRPr="008A26B4">
        <w:rPr>
          <w:rFonts w:ascii="微軟正黑體" w:eastAsia="微軟正黑體" w:hAnsi="微軟正黑體"/>
          <w:color w:val="000000"/>
          <w:sz w:val="23"/>
          <w:szCs w:val="23"/>
          <w:shd w:val="clear" w:color="auto" w:fill="FFFFFF"/>
        </w:rPr>
        <w:t>本次評選以能</w:t>
      </w:r>
      <w:r w:rsidR="00E57DE1" w:rsidRPr="008A26B4">
        <w:rPr>
          <w:rFonts w:ascii="微軟正黑體" w:eastAsia="微軟正黑體" w:hAnsi="微軟正黑體" w:hint="eastAsia"/>
          <w:color w:val="000000"/>
          <w:sz w:val="23"/>
          <w:szCs w:val="23"/>
          <w:shd w:val="clear" w:color="auto" w:fill="FFFFFF"/>
        </w:rPr>
        <w:t>與孩子共同創作</w:t>
      </w:r>
      <w:r w:rsidR="00E57DE1" w:rsidRPr="008A26B4">
        <w:rPr>
          <w:rFonts w:ascii="微軟正黑體" w:eastAsia="微軟正黑體" w:hAnsi="微軟正黑體"/>
          <w:color w:val="000000"/>
          <w:sz w:val="23"/>
          <w:szCs w:val="23"/>
          <w:shd w:val="clear" w:color="auto" w:fill="FFFFFF"/>
        </w:rPr>
        <w:t>、能清楚傳遞拍攝動機</w:t>
      </w:r>
      <w:r w:rsidR="008A26B4" w:rsidRPr="008A26B4">
        <w:rPr>
          <w:rFonts w:ascii="微軟正黑體" w:eastAsia="微軟正黑體" w:hAnsi="微軟正黑體" w:hint="eastAsia"/>
          <w:color w:val="000000"/>
          <w:sz w:val="23"/>
          <w:szCs w:val="23"/>
          <w:shd w:val="clear" w:color="auto" w:fill="FFFFFF"/>
        </w:rPr>
        <w:t>和概念</w:t>
      </w:r>
      <w:r w:rsidR="00E57DE1" w:rsidRPr="008A26B4">
        <w:rPr>
          <w:rFonts w:ascii="微軟正黑體" w:eastAsia="微軟正黑體" w:hAnsi="微軟正黑體"/>
          <w:color w:val="000000"/>
          <w:sz w:val="23"/>
          <w:szCs w:val="23"/>
          <w:shd w:val="clear" w:color="auto" w:fill="FFFFFF"/>
        </w:rPr>
        <w:t>為前提，並依照「</w:t>
      </w:r>
      <w:r w:rsidR="00E57DE1" w:rsidRPr="008A26B4">
        <w:rPr>
          <w:rStyle w:val="a7"/>
          <w:rFonts w:ascii="微軟正黑體" w:eastAsia="微軟正黑體" w:hAnsi="微軟正黑體"/>
          <w:color w:val="000000"/>
          <w:sz w:val="23"/>
          <w:szCs w:val="23"/>
          <w:shd w:val="clear" w:color="auto" w:fill="FFFFFF"/>
        </w:rPr>
        <w:t>能讓孩子實際參與拍片</w:t>
      </w:r>
      <w:r w:rsidR="00E57DE1" w:rsidRPr="008A26B4">
        <w:rPr>
          <w:rFonts w:ascii="微軟正黑體" w:eastAsia="微軟正黑體" w:hAnsi="微軟正黑體"/>
          <w:color w:val="000000"/>
          <w:sz w:val="23"/>
          <w:szCs w:val="23"/>
          <w:shd w:val="clear" w:color="auto" w:fill="FFFFFF"/>
        </w:rPr>
        <w:t>」、「</w:t>
      </w:r>
      <w:r w:rsidR="00E57DE1" w:rsidRPr="008A26B4">
        <w:rPr>
          <w:rStyle w:val="a7"/>
          <w:rFonts w:ascii="微軟正黑體" w:eastAsia="微軟正黑體" w:hAnsi="微軟正黑體"/>
          <w:color w:val="000000"/>
          <w:sz w:val="23"/>
          <w:szCs w:val="23"/>
          <w:shd w:val="clear" w:color="auto" w:fill="FFFFFF"/>
        </w:rPr>
        <w:t>以兒童為主、具兒童觀點</w:t>
      </w:r>
      <w:r w:rsidR="00E57DE1" w:rsidRPr="008A26B4">
        <w:rPr>
          <w:rFonts w:ascii="微軟正黑體" w:eastAsia="微軟正黑體" w:hAnsi="微軟正黑體"/>
          <w:color w:val="000000"/>
          <w:sz w:val="23"/>
          <w:szCs w:val="23"/>
          <w:shd w:val="clear" w:color="auto" w:fill="FFFFFF"/>
        </w:rPr>
        <w:t>」、「</w:t>
      </w:r>
      <w:r w:rsidR="00E57DE1" w:rsidRPr="008A26B4">
        <w:rPr>
          <w:rStyle w:val="a7"/>
          <w:rFonts w:ascii="微軟正黑體" w:eastAsia="微軟正黑體" w:hAnsi="微軟正黑體"/>
          <w:color w:val="000000"/>
          <w:sz w:val="23"/>
          <w:szCs w:val="23"/>
          <w:shd w:val="clear" w:color="auto" w:fill="FFFFFF"/>
        </w:rPr>
        <w:t>多元文化、具原創性</w:t>
      </w:r>
      <w:r w:rsidR="00E57DE1" w:rsidRPr="008A26B4">
        <w:rPr>
          <w:rFonts w:ascii="微軟正黑體" w:eastAsia="微軟正黑體" w:hAnsi="微軟正黑體"/>
          <w:color w:val="000000"/>
          <w:sz w:val="23"/>
          <w:szCs w:val="23"/>
          <w:shd w:val="clear" w:color="auto" w:fill="FFFFFF"/>
        </w:rPr>
        <w:t>」及「</w:t>
      </w:r>
      <w:r w:rsidR="00E57DE1" w:rsidRPr="008A26B4">
        <w:rPr>
          <w:rStyle w:val="a7"/>
          <w:rFonts w:ascii="微軟正黑體" w:eastAsia="微軟正黑體" w:hAnsi="微軟正黑體"/>
          <w:color w:val="000000"/>
          <w:sz w:val="23"/>
          <w:szCs w:val="23"/>
          <w:shd w:val="clear" w:color="auto" w:fill="FFFFFF"/>
        </w:rPr>
        <w:t>企劃案之可執行性</w:t>
      </w:r>
      <w:r w:rsidR="00E57DE1" w:rsidRPr="008A26B4">
        <w:rPr>
          <w:rFonts w:ascii="微軟正黑體" w:eastAsia="微軟正黑體" w:hAnsi="微軟正黑體"/>
          <w:color w:val="000000"/>
          <w:sz w:val="23"/>
          <w:szCs w:val="23"/>
          <w:shd w:val="clear" w:color="auto" w:fill="FFFFFF"/>
        </w:rPr>
        <w:t>」等原則進行評選，</w:t>
      </w:r>
      <w:r w:rsidR="00277E59" w:rsidRPr="008A26B4">
        <w:rPr>
          <w:rFonts w:ascii="微軟正黑體" w:eastAsia="微軟正黑體" w:hAnsi="微軟正黑體" w:cs="新細明體" w:hint="eastAsia"/>
          <w:color w:val="000000"/>
          <w:kern w:val="0"/>
          <w:sz w:val="23"/>
          <w:szCs w:val="23"/>
        </w:rPr>
        <w:t>以下公告</w:t>
      </w:r>
      <w:r w:rsidR="00110BA7" w:rsidRPr="008A26B4">
        <w:rPr>
          <w:rFonts w:ascii="微軟正黑體" w:eastAsia="微軟正黑體" w:hAnsi="微軟正黑體" w:cs="新細明體" w:hint="eastAsia"/>
          <w:color w:val="000000"/>
          <w:kern w:val="0"/>
          <w:sz w:val="23"/>
          <w:szCs w:val="23"/>
        </w:rPr>
        <w:t>本屆入選團隊</w:t>
      </w:r>
      <w:r w:rsidRPr="008A26B4">
        <w:rPr>
          <w:rFonts w:ascii="微軟正黑體" w:eastAsia="微軟正黑體" w:hAnsi="微軟正黑體" w:cs="新細明體" w:hint="eastAsia"/>
          <w:color w:val="000000"/>
          <w:kern w:val="0"/>
          <w:sz w:val="23"/>
          <w:szCs w:val="23"/>
        </w:rPr>
        <w:t>名單：</w:t>
      </w:r>
    </w:p>
    <w:p w:rsidR="00FC0567" w:rsidRPr="008A26B4" w:rsidRDefault="00FC0567" w:rsidP="008A26B4">
      <w:pPr>
        <w:widowControl/>
        <w:spacing w:line="400" w:lineRule="exact"/>
        <w:jc w:val="center"/>
        <w:rPr>
          <w:rFonts w:ascii="微軟正黑體" w:eastAsia="微軟正黑體" w:hAnsi="微軟正黑體" w:cs="新細明體"/>
          <w:bCs/>
          <w:color w:val="000000"/>
          <w:kern w:val="0"/>
          <w:sz w:val="22"/>
        </w:rPr>
      </w:pPr>
      <w:r w:rsidRPr="008A26B4">
        <w:rPr>
          <w:rFonts w:ascii="微軟正黑體" w:eastAsia="微軟正黑體" w:hAnsi="微軟正黑體" w:cs="新細明體"/>
          <w:bCs/>
          <w:color w:val="000000"/>
          <w:kern w:val="0"/>
          <w:sz w:val="22"/>
        </w:rPr>
        <w:t> </w:t>
      </w:r>
      <w:proofErr w:type="gramStart"/>
      <w:r w:rsidRPr="008A26B4">
        <w:rPr>
          <w:rFonts w:ascii="微軟正黑體" w:eastAsia="微軟正黑體" w:hAnsi="微軟正黑體" w:cs="新細明體"/>
          <w:bCs/>
          <w:color w:val="000000"/>
          <w:kern w:val="0"/>
          <w:sz w:val="22"/>
        </w:rPr>
        <w:t>（</w:t>
      </w:r>
      <w:proofErr w:type="gramEnd"/>
      <w:r w:rsidR="00110BA7" w:rsidRPr="008A26B4">
        <w:rPr>
          <w:rFonts w:ascii="微軟正黑體" w:eastAsia="微軟正黑體" w:hAnsi="微軟正黑體" w:cs="新細明體" w:hint="eastAsia"/>
          <w:bCs/>
          <w:color w:val="000000"/>
          <w:kern w:val="0"/>
          <w:sz w:val="22"/>
        </w:rPr>
        <w:t>入選團隊排序</w:t>
      </w:r>
      <w:r w:rsidRPr="008A26B4">
        <w:rPr>
          <w:rFonts w:ascii="微軟正黑體" w:eastAsia="微軟正黑體" w:hAnsi="微軟正黑體" w:cs="新細明體"/>
          <w:bCs/>
          <w:color w:val="000000"/>
          <w:kern w:val="0"/>
          <w:sz w:val="22"/>
        </w:rPr>
        <w:t>依公視收件編號</w:t>
      </w:r>
      <w:r w:rsidR="00110BA7" w:rsidRPr="008A26B4">
        <w:rPr>
          <w:rFonts w:ascii="微軟正黑體" w:eastAsia="微軟正黑體" w:hAnsi="微軟正黑體" w:cs="新細明體" w:hint="eastAsia"/>
          <w:bCs/>
          <w:color w:val="000000"/>
          <w:kern w:val="0"/>
          <w:sz w:val="22"/>
        </w:rPr>
        <w:t>排</w:t>
      </w:r>
      <w:r w:rsidRPr="008A26B4">
        <w:rPr>
          <w:rFonts w:ascii="微軟正黑體" w:eastAsia="微軟正黑體" w:hAnsi="微軟正黑體" w:cs="新細明體" w:hint="eastAsia"/>
          <w:bCs/>
          <w:color w:val="000000"/>
          <w:kern w:val="0"/>
          <w:sz w:val="22"/>
        </w:rPr>
        <w:t>序</w:t>
      </w:r>
      <w:r w:rsidR="000509B9" w:rsidRPr="008A26B4">
        <w:rPr>
          <w:rFonts w:ascii="微軟正黑體" w:eastAsia="微軟正黑體" w:hAnsi="微軟正黑體" w:cs="新細明體" w:hint="eastAsia"/>
          <w:kern w:val="0"/>
          <w:sz w:val="22"/>
        </w:rPr>
        <w:t>；候補者依候補順位排列</w:t>
      </w:r>
      <w:proofErr w:type="gramStart"/>
      <w:r w:rsidRPr="008A26B4">
        <w:rPr>
          <w:rFonts w:ascii="微軟正黑體" w:eastAsia="微軟正黑體" w:hAnsi="微軟正黑體" w:cs="新細明體"/>
          <w:bCs/>
          <w:color w:val="000000"/>
          <w:kern w:val="0"/>
          <w:sz w:val="22"/>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07"/>
        <w:gridCol w:w="2588"/>
        <w:gridCol w:w="1456"/>
        <w:gridCol w:w="5671"/>
      </w:tblGrid>
      <w:tr w:rsidR="000509B9" w:rsidRPr="008A26B4" w:rsidTr="0096026D">
        <w:trPr>
          <w:trHeight w:val="330"/>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編號</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影片名稱</w:t>
            </w:r>
          </w:p>
        </w:tc>
        <w:tc>
          <w:tcPr>
            <w:tcW w:w="692" w:type="pct"/>
          </w:tcPr>
          <w:p w:rsidR="000509B9" w:rsidRPr="008A26B4" w:rsidRDefault="00E57DE1" w:rsidP="008A26B4">
            <w:pPr>
              <w:widowControl/>
              <w:spacing w:line="400" w:lineRule="exact"/>
              <w:jc w:val="center"/>
              <w:rPr>
                <w:rFonts w:ascii="微軟正黑體" w:eastAsia="微軟正黑體" w:hAnsi="微軟正黑體" w:cs="新細明體" w:hint="eastAsia"/>
                <w:b/>
                <w:bCs/>
                <w:color w:val="000000"/>
                <w:kern w:val="0"/>
                <w:sz w:val="22"/>
              </w:rPr>
            </w:pPr>
            <w:proofErr w:type="gramStart"/>
            <w:r w:rsidRPr="008A26B4">
              <w:rPr>
                <w:rFonts w:ascii="微軟正黑體" w:eastAsia="微軟正黑體" w:hAnsi="微軟正黑體" w:cs="新細明體" w:hint="eastAsia"/>
                <w:b/>
                <w:bCs/>
                <w:color w:val="000000"/>
                <w:kern w:val="0"/>
                <w:sz w:val="22"/>
              </w:rPr>
              <w:t>片種</w:t>
            </w:r>
            <w:proofErr w:type="gramEnd"/>
          </w:p>
        </w:tc>
        <w:tc>
          <w:tcPr>
            <w:tcW w:w="2695" w:type="pct"/>
          </w:tcPr>
          <w:p w:rsidR="000509B9" w:rsidRPr="008A26B4" w:rsidRDefault="000509B9" w:rsidP="008A26B4">
            <w:pPr>
              <w:widowControl/>
              <w:spacing w:line="400" w:lineRule="exact"/>
              <w:jc w:val="center"/>
              <w:rPr>
                <w:rFonts w:ascii="微軟正黑體" w:eastAsia="微軟正黑體" w:hAnsi="微軟正黑體" w:cs="新細明體" w:hint="eastAsia"/>
                <w:b/>
                <w:bCs/>
                <w:color w:val="000000"/>
                <w:kern w:val="0"/>
                <w:sz w:val="22"/>
              </w:rPr>
            </w:pPr>
            <w:r w:rsidRPr="008A26B4">
              <w:rPr>
                <w:rFonts w:ascii="微軟正黑體" w:eastAsia="微軟正黑體" w:hAnsi="微軟正黑體" w:cs="新細明體" w:hint="eastAsia"/>
                <w:b/>
                <w:bCs/>
                <w:color w:val="000000"/>
                <w:kern w:val="0"/>
                <w:sz w:val="22"/>
              </w:rPr>
              <w:t>評審意見</w:t>
            </w:r>
          </w:p>
        </w:tc>
      </w:tr>
      <w:tr w:rsidR="000509B9" w:rsidRPr="008A26B4" w:rsidTr="00E57DE1">
        <w:trPr>
          <w:trHeight w:val="481"/>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2</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proofErr w:type="gramStart"/>
            <w:r w:rsidRPr="008A26B4">
              <w:rPr>
                <w:rFonts w:ascii="微軟正黑體" w:eastAsia="微軟正黑體" w:hAnsi="微軟正黑體" w:cs="新細明體" w:hint="eastAsia"/>
                <w:color w:val="000000"/>
                <w:kern w:val="0"/>
                <w:sz w:val="22"/>
              </w:rPr>
              <w:t>馬瑞頓的</w:t>
            </w:r>
            <w:proofErr w:type="gramEnd"/>
            <w:r w:rsidRPr="008A26B4">
              <w:rPr>
                <w:rFonts w:ascii="微軟正黑體" w:eastAsia="微軟正黑體" w:hAnsi="微軟正黑體" w:cs="新細明體" w:hint="eastAsia"/>
                <w:color w:val="000000"/>
                <w:kern w:val="0"/>
                <w:sz w:val="22"/>
              </w:rPr>
              <w:t xml:space="preserve">巨龍(Dragons of </w:t>
            </w:r>
            <w:proofErr w:type="spellStart"/>
            <w:r w:rsidRPr="008A26B4">
              <w:rPr>
                <w:rFonts w:ascii="微軟正黑體" w:eastAsia="微軟正黑體" w:hAnsi="微軟正黑體" w:cs="新細明體" w:hint="eastAsia"/>
                <w:color w:val="000000"/>
                <w:kern w:val="0"/>
                <w:sz w:val="22"/>
              </w:rPr>
              <w:t>Maritten</w:t>
            </w:r>
            <w:proofErr w:type="spellEnd"/>
            <w:r w:rsidRPr="008A26B4">
              <w:rPr>
                <w:rFonts w:ascii="微軟正黑體" w:eastAsia="微軟正黑體" w:hAnsi="微軟正黑體" w:cs="新細明體" w:hint="eastAsia"/>
                <w:color w:val="000000"/>
                <w:kern w:val="0"/>
                <w:sz w:val="22"/>
              </w:rPr>
              <w:t>)</w:t>
            </w:r>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動畫</w:t>
            </w:r>
          </w:p>
        </w:tc>
        <w:tc>
          <w:tcPr>
            <w:tcW w:w="2695" w:type="pct"/>
            <w:vAlign w:val="center"/>
          </w:tcPr>
          <w:p w:rsidR="000509B9" w:rsidRPr="008A26B4" w:rsidRDefault="000509B9"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從故事中可以感受到屬於孩子天馬行空的想像，期待從兒童的繪畫製作中完成此一童趣的動畫。</w:t>
            </w:r>
          </w:p>
        </w:tc>
      </w:tr>
      <w:tr w:rsidR="000509B9" w:rsidRPr="008A26B4" w:rsidTr="00E57DE1">
        <w:trPr>
          <w:trHeight w:val="303"/>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7</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r w:rsidRPr="008A26B4">
              <w:rPr>
                <w:rFonts w:ascii="微軟正黑體" w:eastAsia="微軟正黑體" w:hAnsi="微軟正黑體" w:cs="新細明體" w:hint="eastAsia"/>
                <w:color w:val="000000"/>
                <w:kern w:val="0"/>
                <w:sz w:val="22"/>
              </w:rPr>
              <w:t>嗨</w:t>
            </w:r>
            <w:proofErr w:type="spellStart"/>
            <w:r w:rsidRPr="008A26B4">
              <w:rPr>
                <w:rFonts w:ascii="微軟正黑體" w:eastAsia="微軟正黑體" w:hAnsi="微軟正黑體" w:cs="新細明體" w:hint="eastAsia"/>
                <w:color w:val="000000"/>
                <w:kern w:val="0"/>
                <w:sz w:val="22"/>
              </w:rPr>
              <w:t>Siri</w:t>
            </w:r>
            <w:proofErr w:type="spellEnd"/>
            <w:r w:rsidRPr="008A26B4">
              <w:rPr>
                <w:rFonts w:ascii="微軟正黑體" w:eastAsia="微軟正黑體" w:hAnsi="微軟正黑體" w:cs="新細明體" w:hint="eastAsia"/>
                <w:color w:val="000000"/>
                <w:kern w:val="0"/>
                <w:sz w:val="22"/>
              </w:rPr>
              <w:t>，</w:t>
            </w:r>
            <w:proofErr w:type="gramStart"/>
            <w:r w:rsidRPr="008A26B4">
              <w:rPr>
                <w:rFonts w:ascii="微軟正黑體" w:eastAsia="微軟正黑體" w:hAnsi="微軟正黑體" w:cs="新細明體" w:hint="eastAsia"/>
                <w:color w:val="000000"/>
                <w:kern w:val="0"/>
                <w:sz w:val="22"/>
              </w:rPr>
              <w:t>噢不</w:t>
            </w:r>
            <w:proofErr w:type="gramEnd"/>
            <w:r w:rsidRPr="008A26B4">
              <w:rPr>
                <w:rFonts w:ascii="微軟正黑體" w:eastAsia="微軟正黑體" w:hAnsi="微軟正黑體" w:cs="新細明體" w:hint="eastAsia"/>
                <w:color w:val="000000"/>
                <w:kern w:val="0"/>
                <w:sz w:val="22"/>
              </w:rPr>
              <w:t>！是爸爸！</w:t>
            </w:r>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動畫</w:t>
            </w:r>
          </w:p>
        </w:tc>
        <w:tc>
          <w:tcPr>
            <w:tcW w:w="2695" w:type="pct"/>
            <w:vAlign w:val="center"/>
          </w:tcPr>
          <w:p w:rsidR="000509B9" w:rsidRPr="008A26B4" w:rsidRDefault="000509B9"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如果爸媽被</w:t>
            </w:r>
            <w:proofErr w:type="spellStart"/>
            <w:r w:rsidRPr="008A26B4">
              <w:rPr>
                <w:rFonts w:ascii="微軟正黑體" w:eastAsia="微軟正黑體" w:hAnsi="微軟正黑體" w:cs="新細明體" w:hint="eastAsia"/>
                <w:color w:val="000000"/>
                <w:kern w:val="0"/>
                <w:sz w:val="22"/>
              </w:rPr>
              <w:t>Siri</w:t>
            </w:r>
            <w:proofErr w:type="spellEnd"/>
            <w:r w:rsidRPr="008A26B4">
              <w:rPr>
                <w:rFonts w:ascii="微軟正黑體" w:eastAsia="微軟正黑體" w:hAnsi="微軟正黑體" w:cs="新細明體" w:hint="eastAsia"/>
                <w:color w:val="000000"/>
                <w:kern w:val="0"/>
                <w:sz w:val="22"/>
              </w:rPr>
              <w:t>吃掉了，探討當代親</w:t>
            </w:r>
            <w:proofErr w:type="gramStart"/>
            <w:r w:rsidRPr="008A26B4">
              <w:rPr>
                <w:rFonts w:ascii="微軟正黑體" w:eastAsia="微軟正黑體" w:hAnsi="微軟正黑體" w:cs="新細明體" w:hint="eastAsia"/>
                <w:color w:val="000000"/>
                <w:kern w:val="0"/>
                <w:sz w:val="22"/>
              </w:rPr>
              <w:t>子間對</w:t>
            </w:r>
            <w:proofErr w:type="gramEnd"/>
            <w:r w:rsidRPr="008A26B4">
              <w:rPr>
                <w:rFonts w:ascii="微軟正黑體" w:eastAsia="微軟正黑體" w:hAnsi="微軟正黑體" w:cs="新細明體" w:hint="eastAsia"/>
                <w:color w:val="000000"/>
                <w:kern w:val="0"/>
                <w:sz w:val="22"/>
              </w:rPr>
              <w:t>3C產品的微妙互動，發人省思。</w:t>
            </w:r>
          </w:p>
        </w:tc>
      </w:tr>
      <w:tr w:rsidR="000509B9" w:rsidRPr="008A26B4" w:rsidTr="00E57DE1">
        <w:trPr>
          <w:trHeight w:val="482"/>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12</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r w:rsidRPr="008A26B4">
              <w:rPr>
                <w:rFonts w:ascii="微軟正黑體" w:eastAsia="微軟正黑體" w:hAnsi="微軟正黑體" w:cs="新細明體" w:hint="eastAsia"/>
                <w:color w:val="000000"/>
                <w:kern w:val="0"/>
                <w:sz w:val="22"/>
              </w:rPr>
              <w:t>笑不笑玩笑</w:t>
            </w:r>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劇+動</w:t>
            </w:r>
          </w:p>
        </w:tc>
        <w:tc>
          <w:tcPr>
            <w:tcW w:w="2695" w:type="pct"/>
            <w:vAlign w:val="center"/>
          </w:tcPr>
          <w:p w:rsidR="000509B9" w:rsidRPr="008A26B4" w:rsidRDefault="000509B9"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主題切合孩童生活可能遭遇之問題，希望在影片呈現時能深入地針對何謂幽默、玩笑與</w:t>
            </w:r>
            <w:proofErr w:type="gramStart"/>
            <w:r w:rsidRPr="008A26B4">
              <w:rPr>
                <w:rFonts w:ascii="微軟正黑體" w:eastAsia="微軟正黑體" w:hAnsi="微軟正黑體" w:cs="新細明體" w:hint="eastAsia"/>
                <w:color w:val="000000"/>
                <w:kern w:val="0"/>
                <w:sz w:val="22"/>
              </w:rPr>
              <w:t>霸凌</w:t>
            </w:r>
            <w:r w:rsidR="00DE00E0">
              <w:rPr>
                <w:rFonts w:ascii="微軟正黑體" w:eastAsia="微軟正黑體" w:hAnsi="微軟正黑體" w:cs="新細明體" w:hint="eastAsia"/>
                <w:color w:val="000000"/>
                <w:kern w:val="0"/>
                <w:sz w:val="22"/>
              </w:rPr>
              <w:t>做</w:t>
            </w:r>
            <w:proofErr w:type="gramEnd"/>
            <w:r w:rsidRPr="008A26B4">
              <w:rPr>
                <w:rFonts w:ascii="微軟正黑體" w:eastAsia="微軟正黑體" w:hAnsi="微軟正黑體" w:cs="新細明體" w:hint="eastAsia"/>
                <w:color w:val="000000"/>
                <w:kern w:val="0"/>
                <w:sz w:val="22"/>
              </w:rPr>
              <w:t>討論。</w:t>
            </w:r>
          </w:p>
        </w:tc>
      </w:tr>
      <w:tr w:rsidR="000509B9" w:rsidRPr="008A26B4" w:rsidTr="00E57DE1">
        <w:trPr>
          <w:trHeight w:val="621"/>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16</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r w:rsidRPr="008A26B4">
              <w:rPr>
                <w:rFonts w:ascii="微軟正黑體" w:eastAsia="微軟正黑體" w:hAnsi="微軟正黑體" w:cs="新細明體" w:hint="eastAsia"/>
                <w:color w:val="000000"/>
                <w:kern w:val="0"/>
                <w:sz w:val="22"/>
              </w:rPr>
              <w:t>阿公阿</w:t>
            </w:r>
            <w:proofErr w:type="gramStart"/>
            <w:r w:rsidRPr="008A26B4">
              <w:rPr>
                <w:rFonts w:ascii="微軟正黑體" w:eastAsia="微軟正黑體" w:hAnsi="微軟正黑體" w:cs="新細明體" w:hint="eastAsia"/>
                <w:color w:val="000000"/>
                <w:kern w:val="0"/>
                <w:sz w:val="22"/>
              </w:rPr>
              <w:t>嬤</w:t>
            </w:r>
            <w:proofErr w:type="gramEnd"/>
            <w:r w:rsidRPr="008A26B4">
              <w:rPr>
                <w:rFonts w:ascii="微軟正黑體" w:eastAsia="微軟正黑體" w:hAnsi="微軟正黑體" w:cs="新細明體" w:hint="eastAsia"/>
                <w:color w:val="000000"/>
                <w:kern w:val="0"/>
                <w:sz w:val="22"/>
              </w:rPr>
              <w:t>作</w:t>
            </w:r>
            <w:proofErr w:type="gramStart"/>
            <w:r w:rsidRPr="008A26B4">
              <w:rPr>
                <w:rFonts w:ascii="微軟正黑體" w:eastAsia="微軟正黑體" w:hAnsi="微軟正黑體" w:cs="新細明體" w:hint="eastAsia"/>
                <w:color w:val="000000"/>
                <w:kern w:val="0"/>
                <w:sz w:val="22"/>
              </w:rPr>
              <w:t>伙呷飯喲～</w:t>
            </w:r>
            <w:proofErr w:type="gramEnd"/>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紀錄</w:t>
            </w:r>
          </w:p>
        </w:tc>
        <w:tc>
          <w:tcPr>
            <w:tcW w:w="2695" w:type="pct"/>
            <w:vAlign w:val="center"/>
          </w:tcPr>
          <w:p w:rsidR="000509B9" w:rsidRPr="008A26B4" w:rsidRDefault="000509B9"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孩子們已表達思考的過程，但需留意發問的技巧及內容。能關懷老人的出發點令人激賞，導演的角色值得期待。</w:t>
            </w:r>
          </w:p>
        </w:tc>
      </w:tr>
      <w:tr w:rsidR="000509B9" w:rsidRPr="008A26B4" w:rsidTr="00E57DE1">
        <w:trPr>
          <w:trHeight w:val="447"/>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20</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r w:rsidRPr="008A26B4">
              <w:rPr>
                <w:rFonts w:ascii="微軟正黑體" w:eastAsia="微軟正黑體" w:hAnsi="微軟正黑體" w:cs="新細明體" w:hint="eastAsia"/>
                <w:color w:val="000000"/>
                <w:kern w:val="0"/>
                <w:sz w:val="22"/>
              </w:rPr>
              <w:t>阿</w:t>
            </w:r>
            <w:proofErr w:type="gramStart"/>
            <w:r w:rsidRPr="008A26B4">
              <w:rPr>
                <w:rFonts w:ascii="微軟正黑體" w:eastAsia="微軟正黑體" w:hAnsi="微軟正黑體" w:cs="新細明體" w:hint="eastAsia"/>
                <w:color w:val="000000"/>
                <w:kern w:val="0"/>
                <w:sz w:val="22"/>
              </w:rPr>
              <w:t>嬤</w:t>
            </w:r>
            <w:proofErr w:type="gramEnd"/>
            <w:r w:rsidRPr="008A26B4">
              <w:rPr>
                <w:rFonts w:ascii="微軟正黑體" w:eastAsia="微軟正黑體" w:hAnsi="微軟正黑體" w:cs="新細明體" w:hint="eastAsia"/>
                <w:color w:val="000000"/>
                <w:kern w:val="0"/>
                <w:sz w:val="22"/>
              </w:rPr>
              <w:t>的菜園</w:t>
            </w:r>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紀錄</w:t>
            </w:r>
          </w:p>
        </w:tc>
        <w:tc>
          <w:tcPr>
            <w:tcW w:w="2695" w:type="pct"/>
            <w:vAlign w:val="center"/>
          </w:tcPr>
          <w:p w:rsidR="000509B9" w:rsidRPr="008A26B4" w:rsidRDefault="0096026D"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題材具親近性，能夠反映小朋友的生活經驗，透過菜園與餐桌上的菜餚，期待能串連與呈現真實的社區情境。</w:t>
            </w:r>
          </w:p>
        </w:tc>
      </w:tr>
      <w:tr w:rsidR="000509B9" w:rsidRPr="008A26B4" w:rsidTr="00E57DE1">
        <w:trPr>
          <w:trHeight w:val="600"/>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44</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r w:rsidRPr="008A26B4">
              <w:rPr>
                <w:rFonts w:ascii="微軟正黑體" w:eastAsia="微軟正黑體" w:hAnsi="微軟正黑體" w:cs="新細明體" w:hint="eastAsia"/>
                <w:color w:val="000000"/>
                <w:kern w:val="0"/>
                <w:sz w:val="22"/>
              </w:rPr>
              <w:t>糖果工廠的秘密</w:t>
            </w:r>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動畫</w:t>
            </w:r>
          </w:p>
        </w:tc>
        <w:tc>
          <w:tcPr>
            <w:tcW w:w="2695" w:type="pct"/>
            <w:vAlign w:val="center"/>
          </w:tcPr>
          <w:p w:rsidR="000509B9" w:rsidRPr="008A26B4" w:rsidRDefault="000509B9"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從自身處境與環境省思，以趣味的方式呈現，但希望讓孩子能展現更多思考與創意，色彩可以更豐富大膽。</w:t>
            </w:r>
          </w:p>
        </w:tc>
      </w:tr>
      <w:tr w:rsidR="000509B9" w:rsidRPr="008A26B4" w:rsidTr="00E57DE1">
        <w:trPr>
          <w:trHeight w:val="600"/>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49</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r w:rsidRPr="008A26B4">
              <w:rPr>
                <w:rFonts w:ascii="微軟正黑體" w:eastAsia="微軟正黑體" w:hAnsi="微軟正黑體" w:cs="新細明體" w:hint="eastAsia"/>
                <w:color w:val="000000"/>
                <w:kern w:val="0"/>
                <w:sz w:val="22"/>
              </w:rPr>
              <w:t>不一樣都一樣</w:t>
            </w:r>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紀錄</w:t>
            </w:r>
          </w:p>
        </w:tc>
        <w:tc>
          <w:tcPr>
            <w:tcW w:w="2695" w:type="pct"/>
            <w:vAlign w:val="center"/>
          </w:tcPr>
          <w:p w:rsidR="000509B9" w:rsidRPr="008A26B4" w:rsidRDefault="0096026D"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創作出發點佳，但需非常注意「紀錄片倫理」，以免淪為「剝削」，在拍攝時需要思考地更仔細。</w:t>
            </w:r>
          </w:p>
        </w:tc>
      </w:tr>
      <w:tr w:rsidR="000509B9" w:rsidRPr="008A26B4" w:rsidTr="00E57DE1">
        <w:trPr>
          <w:trHeight w:val="600"/>
        </w:trPr>
        <w:tc>
          <w:tcPr>
            <w:tcW w:w="383"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b/>
                <w:bCs/>
                <w:color w:val="000000"/>
                <w:kern w:val="0"/>
                <w:sz w:val="22"/>
              </w:rPr>
            </w:pPr>
            <w:r w:rsidRPr="008A26B4">
              <w:rPr>
                <w:rFonts w:ascii="微軟正黑體" w:eastAsia="微軟正黑體" w:hAnsi="微軟正黑體" w:cs="新細明體" w:hint="eastAsia"/>
                <w:b/>
                <w:bCs/>
                <w:color w:val="000000"/>
                <w:kern w:val="0"/>
                <w:sz w:val="22"/>
              </w:rPr>
              <w:t>52</w:t>
            </w:r>
          </w:p>
        </w:tc>
        <w:tc>
          <w:tcPr>
            <w:tcW w:w="1230" w:type="pct"/>
            <w:shd w:val="clear" w:color="auto" w:fill="auto"/>
            <w:vAlign w:val="center"/>
            <w:hideMark/>
          </w:tcPr>
          <w:p w:rsidR="000509B9" w:rsidRPr="008A26B4" w:rsidRDefault="000509B9" w:rsidP="008A26B4">
            <w:pPr>
              <w:widowControl/>
              <w:spacing w:line="400" w:lineRule="exact"/>
              <w:jc w:val="center"/>
              <w:rPr>
                <w:rFonts w:ascii="微軟正黑體" w:eastAsia="微軟正黑體" w:hAnsi="微軟正黑體" w:cs="新細明體"/>
                <w:color w:val="000000"/>
                <w:kern w:val="0"/>
                <w:sz w:val="22"/>
              </w:rPr>
            </w:pPr>
            <w:proofErr w:type="gramStart"/>
            <w:r w:rsidRPr="008A26B4">
              <w:rPr>
                <w:rFonts w:ascii="微軟正黑體" w:eastAsia="微軟正黑體" w:hAnsi="微軟正黑體" w:cs="新細明體" w:hint="eastAsia"/>
                <w:color w:val="000000"/>
                <w:kern w:val="0"/>
                <w:sz w:val="22"/>
              </w:rPr>
              <w:t>追蜂家族</w:t>
            </w:r>
            <w:proofErr w:type="gramEnd"/>
            <w:r w:rsidRPr="008A26B4">
              <w:rPr>
                <w:rFonts w:ascii="微軟正黑體" w:eastAsia="微軟正黑體" w:hAnsi="微軟正黑體" w:cs="新細明體" w:hint="eastAsia"/>
                <w:color w:val="000000"/>
                <w:kern w:val="0"/>
                <w:sz w:val="22"/>
              </w:rPr>
              <w:t xml:space="preserve"> Easy go!</w:t>
            </w:r>
          </w:p>
        </w:tc>
        <w:tc>
          <w:tcPr>
            <w:tcW w:w="692" w:type="pct"/>
            <w:vAlign w:val="center"/>
          </w:tcPr>
          <w:p w:rsidR="000509B9" w:rsidRPr="008A26B4" w:rsidRDefault="00E57DE1" w:rsidP="008A26B4">
            <w:pPr>
              <w:widowControl/>
              <w:spacing w:line="400" w:lineRule="exact"/>
              <w:jc w:val="center"/>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紀錄</w:t>
            </w:r>
          </w:p>
        </w:tc>
        <w:tc>
          <w:tcPr>
            <w:tcW w:w="2695" w:type="pct"/>
            <w:vAlign w:val="center"/>
          </w:tcPr>
          <w:p w:rsidR="000509B9" w:rsidRPr="008A26B4" w:rsidRDefault="0096026D"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從二歲開始就與蜜蜂一起成長的小導演家家，提案能力佳，企圖從他童真的視角來紀錄阿公阿</w:t>
            </w:r>
            <w:proofErr w:type="gramStart"/>
            <w:r w:rsidRPr="008A26B4">
              <w:rPr>
                <w:rFonts w:ascii="微軟正黑體" w:eastAsia="微軟正黑體" w:hAnsi="微軟正黑體" w:cs="新細明體" w:hint="eastAsia"/>
                <w:color w:val="000000"/>
                <w:kern w:val="0"/>
                <w:sz w:val="22"/>
              </w:rPr>
              <w:t>嬤</w:t>
            </w:r>
            <w:proofErr w:type="gramEnd"/>
            <w:r w:rsidRPr="008A26B4">
              <w:rPr>
                <w:rFonts w:ascii="微軟正黑體" w:eastAsia="微軟正黑體" w:hAnsi="微軟正黑體" w:cs="新細明體" w:hint="eastAsia"/>
                <w:color w:val="000000"/>
                <w:kern w:val="0"/>
                <w:sz w:val="22"/>
              </w:rPr>
              <w:t>的養蜂日常與蜜蜂</w:t>
            </w:r>
            <w:proofErr w:type="gramStart"/>
            <w:r w:rsidRPr="008A26B4">
              <w:rPr>
                <w:rFonts w:ascii="微軟正黑體" w:eastAsia="微軟正黑體" w:hAnsi="微軟正黑體" w:cs="新細明體" w:hint="eastAsia"/>
                <w:color w:val="000000"/>
                <w:kern w:val="0"/>
                <w:sz w:val="22"/>
              </w:rPr>
              <w:t>採</w:t>
            </w:r>
            <w:proofErr w:type="gramEnd"/>
            <w:r w:rsidRPr="008A26B4">
              <w:rPr>
                <w:rFonts w:ascii="微軟正黑體" w:eastAsia="微軟正黑體" w:hAnsi="微軟正黑體" w:cs="新細明體" w:hint="eastAsia"/>
                <w:color w:val="000000"/>
                <w:kern w:val="0"/>
                <w:sz w:val="22"/>
              </w:rPr>
              <w:t>蜜的實際過程，令人期待他的作品。</w:t>
            </w:r>
          </w:p>
        </w:tc>
      </w:tr>
      <w:tr w:rsidR="0096026D" w:rsidRPr="008A26B4" w:rsidTr="0096026D">
        <w:trPr>
          <w:trHeight w:val="600"/>
        </w:trPr>
        <w:tc>
          <w:tcPr>
            <w:tcW w:w="383" w:type="pct"/>
            <w:shd w:val="clear" w:color="auto" w:fill="auto"/>
            <w:vAlign w:val="center"/>
            <w:hideMark/>
          </w:tcPr>
          <w:p w:rsidR="0096026D" w:rsidRPr="008A26B4" w:rsidRDefault="0096026D" w:rsidP="008A26B4">
            <w:pPr>
              <w:widowControl/>
              <w:spacing w:line="400" w:lineRule="exact"/>
              <w:jc w:val="center"/>
              <w:rPr>
                <w:rFonts w:ascii="微軟正黑體" w:eastAsia="微軟正黑體" w:hAnsi="微軟正黑體" w:cs="新細明體" w:hint="eastAsia"/>
                <w:b/>
                <w:bCs/>
                <w:color w:val="000000"/>
                <w:kern w:val="0"/>
                <w:sz w:val="22"/>
              </w:rPr>
            </w:pPr>
            <w:r w:rsidRPr="008A26B4">
              <w:rPr>
                <w:rFonts w:ascii="微軟正黑體" w:eastAsia="微軟正黑體" w:hAnsi="微軟正黑體" w:cs="新細明體" w:hint="eastAsia"/>
                <w:b/>
                <w:bCs/>
                <w:color w:val="000000"/>
                <w:kern w:val="0"/>
                <w:sz w:val="22"/>
              </w:rPr>
              <w:t>備取1</w:t>
            </w:r>
          </w:p>
        </w:tc>
        <w:tc>
          <w:tcPr>
            <w:tcW w:w="1230" w:type="pct"/>
            <w:shd w:val="clear" w:color="auto" w:fill="auto"/>
            <w:vAlign w:val="center"/>
            <w:hideMark/>
          </w:tcPr>
          <w:p w:rsidR="0096026D" w:rsidRPr="008A26B4" w:rsidRDefault="0096026D"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貓</w:t>
            </w:r>
            <w:proofErr w:type="gramStart"/>
            <w:r w:rsidRPr="008A26B4">
              <w:rPr>
                <w:rFonts w:ascii="微軟正黑體" w:eastAsia="微軟正黑體" w:hAnsi="微軟正黑體" w:cs="新細明體" w:hint="eastAsia"/>
                <w:color w:val="000000"/>
                <w:kern w:val="0"/>
                <w:sz w:val="22"/>
              </w:rPr>
              <w:t>「嘟」學駕到啦</w:t>
            </w:r>
            <w:proofErr w:type="gramEnd"/>
            <w:r w:rsidRPr="008A26B4">
              <w:rPr>
                <w:rFonts w:ascii="微軟正黑體" w:eastAsia="微軟正黑體" w:hAnsi="微軟正黑體" w:cs="新細明體" w:hint="eastAsia"/>
                <w:color w:val="000000"/>
                <w:kern w:val="0"/>
                <w:sz w:val="22"/>
              </w:rPr>
              <w:t>！</w:t>
            </w:r>
          </w:p>
        </w:tc>
        <w:tc>
          <w:tcPr>
            <w:tcW w:w="692" w:type="pct"/>
          </w:tcPr>
          <w:p w:rsidR="0096026D" w:rsidRPr="008A26B4" w:rsidRDefault="0096026D" w:rsidP="008A26B4">
            <w:pPr>
              <w:widowControl/>
              <w:spacing w:line="400" w:lineRule="exact"/>
              <w:rPr>
                <w:rFonts w:ascii="微軟正黑體" w:eastAsia="微軟正黑體" w:hAnsi="微軟正黑體" w:cs="新細明體" w:hint="eastAsia"/>
                <w:color w:val="000000"/>
                <w:kern w:val="0"/>
                <w:sz w:val="22"/>
              </w:rPr>
            </w:pPr>
          </w:p>
        </w:tc>
        <w:tc>
          <w:tcPr>
            <w:tcW w:w="2695" w:type="pct"/>
          </w:tcPr>
          <w:p w:rsidR="0096026D" w:rsidRPr="008A26B4" w:rsidRDefault="0096026D" w:rsidP="008A26B4">
            <w:pPr>
              <w:widowControl/>
              <w:spacing w:line="400" w:lineRule="exact"/>
              <w:rPr>
                <w:rFonts w:ascii="微軟正黑體" w:eastAsia="微軟正黑體" w:hAnsi="微軟正黑體" w:cs="新細明體" w:hint="eastAsia"/>
                <w:color w:val="000000"/>
                <w:kern w:val="0"/>
                <w:sz w:val="22"/>
              </w:rPr>
            </w:pPr>
          </w:p>
        </w:tc>
      </w:tr>
      <w:tr w:rsidR="0096026D" w:rsidRPr="008A26B4" w:rsidTr="0096026D">
        <w:trPr>
          <w:trHeight w:val="600"/>
        </w:trPr>
        <w:tc>
          <w:tcPr>
            <w:tcW w:w="383" w:type="pct"/>
            <w:shd w:val="clear" w:color="auto" w:fill="auto"/>
            <w:vAlign w:val="center"/>
            <w:hideMark/>
          </w:tcPr>
          <w:p w:rsidR="0096026D" w:rsidRPr="008A26B4" w:rsidRDefault="0096026D" w:rsidP="008A26B4">
            <w:pPr>
              <w:widowControl/>
              <w:spacing w:line="400" w:lineRule="exact"/>
              <w:jc w:val="center"/>
              <w:rPr>
                <w:rFonts w:ascii="微軟正黑體" w:eastAsia="微軟正黑體" w:hAnsi="微軟正黑體" w:cs="新細明體" w:hint="eastAsia"/>
                <w:b/>
                <w:bCs/>
                <w:color w:val="000000"/>
                <w:kern w:val="0"/>
                <w:sz w:val="22"/>
              </w:rPr>
            </w:pPr>
            <w:r w:rsidRPr="008A26B4">
              <w:rPr>
                <w:rFonts w:ascii="微軟正黑體" w:eastAsia="微軟正黑體" w:hAnsi="微軟正黑體" w:cs="新細明體" w:hint="eastAsia"/>
                <w:b/>
                <w:bCs/>
                <w:color w:val="000000"/>
                <w:kern w:val="0"/>
                <w:sz w:val="22"/>
              </w:rPr>
              <w:t>備取2</w:t>
            </w:r>
          </w:p>
        </w:tc>
        <w:tc>
          <w:tcPr>
            <w:tcW w:w="1230" w:type="pct"/>
            <w:shd w:val="clear" w:color="auto" w:fill="auto"/>
            <w:vAlign w:val="center"/>
            <w:hideMark/>
          </w:tcPr>
          <w:p w:rsidR="0096026D" w:rsidRPr="008A26B4" w:rsidRDefault="00E57DE1"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不想上課怎麼辦</w:t>
            </w:r>
          </w:p>
        </w:tc>
        <w:tc>
          <w:tcPr>
            <w:tcW w:w="692" w:type="pct"/>
          </w:tcPr>
          <w:p w:rsidR="0096026D" w:rsidRPr="008A26B4" w:rsidRDefault="0096026D" w:rsidP="008A26B4">
            <w:pPr>
              <w:widowControl/>
              <w:spacing w:line="400" w:lineRule="exact"/>
              <w:jc w:val="center"/>
              <w:rPr>
                <w:rFonts w:ascii="微軟正黑體" w:eastAsia="微軟正黑體" w:hAnsi="微軟正黑體" w:cs="新細明體" w:hint="eastAsia"/>
                <w:color w:val="000000"/>
                <w:kern w:val="0"/>
                <w:sz w:val="22"/>
              </w:rPr>
            </w:pPr>
          </w:p>
        </w:tc>
        <w:tc>
          <w:tcPr>
            <w:tcW w:w="2695" w:type="pct"/>
          </w:tcPr>
          <w:p w:rsidR="0096026D" w:rsidRPr="008A26B4" w:rsidRDefault="0096026D" w:rsidP="008A26B4">
            <w:pPr>
              <w:widowControl/>
              <w:spacing w:line="400" w:lineRule="exact"/>
              <w:rPr>
                <w:rFonts w:ascii="微軟正黑體" w:eastAsia="微軟正黑體" w:hAnsi="微軟正黑體" w:cs="新細明體" w:hint="eastAsia"/>
                <w:color w:val="000000"/>
                <w:kern w:val="0"/>
                <w:sz w:val="22"/>
              </w:rPr>
            </w:pPr>
          </w:p>
        </w:tc>
      </w:tr>
      <w:tr w:rsidR="0096026D" w:rsidRPr="008A26B4" w:rsidTr="0096026D">
        <w:trPr>
          <w:trHeight w:val="600"/>
        </w:trPr>
        <w:tc>
          <w:tcPr>
            <w:tcW w:w="383" w:type="pct"/>
            <w:shd w:val="clear" w:color="auto" w:fill="auto"/>
            <w:vAlign w:val="center"/>
            <w:hideMark/>
          </w:tcPr>
          <w:p w:rsidR="0096026D" w:rsidRPr="008A26B4" w:rsidRDefault="0096026D" w:rsidP="008A26B4">
            <w:pPr>
              <w:widowControl/>
              <w:spacing w:line="400" w:lineRule="exact"/>
              <w:jc w:val="center"/>
              <w:rPr>
                <w:rFonts w:ascii="微軟正黑體" w:eastAsia="微軟正黑體" w:hAnsi="微軟正黑體" w:cs="新細明體" w:hint="eastAsia"/>
                <w:b/>
                <w:bCs/>
                <w:color w:val="000000"/>
                <w:kern w:val="0"/>
                <w:sz w:val="22"/>
              </w:rPr>
            </w:pPr>
            <w:r w:rsidRPr="008A26B4">
              <w:rPr>
                <w:rFonts w:ascii="微軟正黑體" w:eastAsia="微軟正黑體" w:hAnsi="微軟正黑體" w:cs="新細明體" w:hint="eastAsia"/>
                <w:b/>
                <w:bCs/>
                <w:color w:val="000000"/>
                <w:kern w:val="0"/>
                <w:sz w:val="22"/>
              </w:rPr>
              <w:t>備取3</w:t>
            </w:r>
          </w:p>
        </w:tc>
        <w:tc>
          <w:tcPr>
            <w:tcW w:w="4617" w:type="pct"/>
            <w:gridSpan w:val="3"/>
            <w:shd w:val="clear" w:color="auto" w:fill="auto"/>
            <w:vAlign w:val="center"/>
            <w:hideMark/>
          </w:tcPr>
          <w:p w:rsidR="0096026D" w:rsidRPr="008A26B4" w:rsidRDefault="0096026D" w:rsidP="008A26B4">
            <w:pPr>
              <w:widowControl/>
              <w:spacing w:line="400" w:lineRule="exact"/>
              <w:rPr>
                <w:rFonts w:ascii="微軟正黑體" w:eastAsia="微軟正黑體" w:hAnsi="微軟正黑體" w:cs="新細明體" w:hint="eastAsia"/>
                <w:color w:val="000000"/>
                <w:kern w:val="0"/>
                <w:sz w:val="22"/>
              </w:rPr>
            </w:pPr>
            <w:r w:rsidRPr="008A26B4">
              <w:rPr>
                <w:rFonts w:ascii="微軟正黑體" w:eastAsia="微軟正黑體" w:hAnsi="微軟正黑體" w:cs="新細明體" w:hint="eastAsia"/>
                <w:color w:val="000000"/>
                <w:kern w:val="0"/>
                <w:sz w:val="22"/>
              </w:rPr>
              <w:t>從缺</w:t>
            </w:r>
          </w:p>
        </w:tc>
      </w:tr>
    </w:tbl>
    <w:p w:rsidR="00E57DE1" w:rsidRPr="008A26B4" w:rsidRDefault="00E57DE1" w:rsidP="008A26B4">
      <w:pPr>
        <w:spacing w:line="400" w:lineRule="exact"/>
        <w:rPr>
          <w:rFonts w:ascii="微軟正黑體" w:eastAsia="微軟正黑體" w:hAnsi="微軟正黑體" w:hint="eastAsia"/>
        </w:rPr>
      </w:pPr>
      <w:r w:rsidRPr="008A26B4">
        <w:rPr>
          <w:rFonts w:ascii="微軟正黑體" w:eastAsia="微軟正黑體" w:hAnsi="微軟正黑體" w:hint="eastAsia"/>
        </w:rPr>
        <w:t>恭喜以上入選團隊，即將展開半年以上的拍片作業！從今年</w:t>
      </w:r>
      <w:r w:rsidRPr="008A26B4">
        <w:rPr>
          <w:rFonts w:ascii="微軟正黑體" w:eastAsia="微軟正黑體" w:hAnsi="微軟正黑體" w:hint="eastAsia"/>
        </w:rPr>
        <w:t>8</w:t>
      </w:r>
      <w:r w:rsidRPr="008A26B4">
        <w:rPr>
          <w:rFonts w:ascii="微軟正黑體" w:eastAsia="微軟正黑體" w:hAnsi="微軟正黑體" w:hint="eastAsia"/>
        </w:rPr>
        <w:t>月</w:t>
      </w:r>
      <w:r w:rsidRPr="008A26B4">
        <w:rPr>
          <w:rFonts w:ascii="微軟正黑體" w:eastAsia="微軟正黑體" w:hAnsi="微軟正黑體" w:hint="eastAsia"/>
        </w:rPr>
        <w:t>的</w:t>
      </w:r>
      <w:r w:rsidRPr="008A26B4">
        <w:rPr>
          <w:rFonts w:ascii="微軟正黑體" w:eastAsia="微軟正黑體" w:hAnsi="微軟正黑體" w:hint="eastAsia"/>
        </w:rPr>
        <w:t>影像創作培訓、</w:t>
      </w:r>
      <w:r w:rsidRPr="008A26B4">
        <w:rPr>
          <w:rFonts w:ascii="微軟正黑體" w:eastAsia="微軟正黑體" w:hAnsi="微軟正黑體" w:hint="eastAsia"/>
        </w:rPr>
        <w:t>9</w:t>
      </w:r>
      <w:r w:rsidRPr="008A26B4">
        <w:rPr>
          <w:rFonts w:ascii="微軟正黑體" w:eastAsia="微軟正黑體" w:hAnsi="微軟正黑體" w:hint="eastAsia"/>
        </w:rPr>
        <w:t>/</w:t>
      </w:r>
      <w:r w:rsidRPr="008A26B4">
        <w:rPr>
          <w:rFonts w:ascii="微軟正黑體" w:eastAsia="微軟正黑體" w:hAnsi="微軟正黑體" w:hint="eastAsia"/>
        </w:rPr>
        <w:t>2</w:t>
      </w:r>
      <w:r w:rsidRPr="008A26B4">
        <w:rPr>
          <w:rFonts w:ascii="微軟正黑體" w:eastAsia="微軟正黑體" w:hAnsi="微軟正黑體" w:hint="eastAsia"/>
        </w:rPr>
        <w:t>3一日</w:t>
      </w:r>
      <w:proofErr w:type="gramStart"/>
      <w:r w:rsidRPr="008A26B4">
        <w:rPr>
          <w:rFonts w:ascii="微軟正黑體" w:eastAsia="微軟正黑體" w:hAnsi="微軟正黑體" w:hint="eastAsia"/>
        </w:rPr>
        <w:t>實作營</w:t>
      </w:r>
      <w:proofErr w:type="gramEnd"/>
      <w:r w:rsidRPr="008A26B4">
        <w:rPr>
          <w:rFonts w:ascii="微軟正黑體" w:eastAsia="微軟正黑體" w:hAnsi="微軟正黑體" w:hint="eastAsia"/>
        </w:rPr>
        <w:t>、10</w:t>
      </w:r>
      <w:r w:rsidR="000A58FB">
        <w:rPr>
          <w:rFonts w:ascii="微軟正黑體" w:eastAsia="微軟正黑體" w:hAnsi="微軟正黑體" w:hint="eastAsia"/>
        </w:rPr>
        <w:t>月中的進度評核，以及</w:t>
      </w:r>
      <w:r w:rsidRPr="008A26B4">
        <w:rPr>
          <w:rFonts w:ascii="微軟正黑體" w:eastAsia="微軟正黑體" w:hAnsi="微軟正黑體" w:hint="eastAsia"/>
        </w:rPr>
        <w:t>密集的短片拍攝製作，</w:t>
      </w:r>
      <w:proofErr w:type="gramStart"/>
      <w:r w:rsidRPr="008A26B4">
        <w:rPr>
          <w:rFonts w:ascii="微軟正黑體" w:eastAsia="微軟正黑體" w:hAnsi="微軟正黑體" w:hint="eastAsia"/>
        </w:rPr>
        <w:t>一</w:t>
      </w:r>
      <w:proofErr w:type="gramEnd"/>
      <w:r w:rsidRPr="008A26B4">
        <w:rPr>
          <w:rFonts w:ascii="微軟正黑體" w:eastAsia="微軟正黑體" w:hAnsi="微軟正黑體" w:hint="eastAsia"/>
        </w:rPr>
        <w:t>直到年底的影片後製剪輯</w:t>
      </w:r>
      <w:proofErr w:type="gramStart"/>
      <w:r w:rsidRPr="008A26B4">
        <w:rPr>
          <w:rFonts w:ascii="微軟正黑體" w:eastAsia="微軟正黑體" w:hAnsi="微軟正黑體" w:hint="eastAsia"/>
        </w:rPr>
        <w:t>與交片</w:t>
      </w:r>
      <w:proofErr w:type="gramEnd"/>
      <w:r w:rsidRPr="008A26B4">
        <w:rPr>
          <w:rFonts w:ascii="微軟正黑體" w:eastAsia="微軟正黑體" w:hAnsi="微軟正黑體" w:hint="eastAsia"/>
        </w:rPr>
        <w:t>，這一連串過程肯定會是很大的挑戰，考驗著大家如何就目前的企劃說出更完整動人且適合用影像敘述的故事、團隊</w:t>
      </w:r>
      <w:proofErr w:type="gramStart"/>
      <w:r w:rsidRPr="008A26B4">
        <w:rPr>
          <w:rFonts w:ascii="微軟正黑體" w:eastAsia="微軟正黑體" w:hAnsi="微軟正黑體" w:hint="eastAsia"/>
        </w:rPr>
        <w:t>成員間的磨</w:t>
      </w:r>
      <w:proofErr w:type="gramEnd"/>
      <w:r w:rsidRPr="008A26B4">
        <w:rPr>
          <w:rFonts w:ascii="微軟正黑體" w:eastAsia="微軟正黑體" w:hAnsi="微軟正黑體" w:hint="eastAsia"/>
        </w:rPr>
        <w:t>合、和孩子們一起學習拍片、工作或上學之餘的拍片時間規劃、進度掌控…等。但也只有經歷這些過程，才能讓各位對影片</w:t>
      </w:r>
      <w:r w:rsidR="008A26B4">
        <w:rPr>
          <w:rFonts w:ascii="微軟正黑體" w:eastAsia="微軟正黑體" w:hAnsi="微軟正黑體" w:hint="eastAsia"/>
        </w:rPr>
        <w:t>創作</w:t>
      </w:r>
      <w:r w:rsidRPr="008A26B4">
        <w:rPr>
          <w:rFonts w:ascii="微軟正黑體" w:eastAsia="微軟正黑體" w:hAnsi="微軟正黑體" w:hint="eastAsia"/>
        </w:rPr>
        <w:t xml:space="preserve">有深刻體悟，並且產出讓大家回味無窮且甜美的「大夢想」。未來長達半年多的過程，主辦單位及監製將會隨時與創作團隊保持聯繫，提供相關資源並從旁協助各入選團隊，為您及孩子留下一份難得且珍貴的影像創作紀錄。 </w:t>
      </w:r>
    </w:p>
    <w:p w:rsidR="00FC0567" w:rsidRPr="008A26B4" w:rsidRDefault="00E57DE1" w:rsidP="008A26B4">
      <w:pPr>
        <w:spacing w:line="400" w:lineRule="exact"/>
        <w:rPr>
          <w:rFonts w:ascii="微軟正黑體" w:eastAsia="微軟正黑體" w:hAnsi="微軟正黑體" w:hint="eastAsia"/>
        </w:rPr>
      </w:pPr>
      <w:proofErr w:type="gramStart"/>
      <w:r w:rsidRPr="008A26B4">
        <w:rPr>
          <w:rFonts w:ascii="微軟正黑體" w:eastAsia="微軟正黑體" w:hAnsi="微軟正黑體" w:hint="eastAsia"/>
        </w:rPr>
        <w:t>再者，</w:t>
      </w:r>
      <w:proofErr w:type="gramEnd"/>
      <w:r w:rsidRPr="008A26B4">
        <w:rPr>
          <w:rFonts w:ascii="微軟正黑體" w:eastAsia="微軟正黑體" w:hAnsi="微軟正黑體" w:hint="eastAsia"/>
        </w:rPr>
        <w:t>請入選團隊務必於</w:t>
      </w:r>
      <w:r w:rsidRPr="008A26B4">
        <w:rPr>
          <w:rFonts w:ascii="微軟正黑體" w:eastAsia="微軟正黑體" w:hAnsi="微軟正黑體" w:hint="eastAsia"/>
        </w:rPr>
        <w:t>2017/07/04</w:t>
      </w:r>
      <w:r w:rsidRPr="008A26B4">
        <w:rPr>
          <w:rFonts w:ascii="微軟正黑體" w:eastAsia="微軟正黑體" w:hAnsi="微軟正黑體" w:hint="eastAsia"/>
        </w:rPr>
        <w:t>（</w:t>
      </w:r>
      <w:r w:rsidR="00D3013C">
        <w:rPr>
          <w:rFonts w:ascii="微軟正黑體" w:eastAsia="微軟正黑體" w:hAnsi="微軟正黑體" w:hint="eastAsia"/>
        </w:rPr>
        <w:t>二</w:t>
      </w:r>
      <w:r w:rsidRPr="008A26B4">
        <w:rPr>
          <w:rFonts w:ascii="微軟正黑體" w:eastAsia="微軟正黑體" w:hAnsi="微軟正黑體" w:hint="eastAsia"/>
        </w:rPr>
        <w:t>）前完成第二階段創意影像培訓營的報名程序（</w:t>
      </w:r>
      <w:r w:rsidRPr="008A26B4">
        <w:rPr>
          <w:rFonts w:ascii="微軟正黑體" w:eastAsia="微軟正黑體" w:hAnsi="微軟正黑體" w:hint="eastAsia"/>
        </w:rPr>
        <w:t>主辦單位會</w:t>
      </w:r>
      <w:r w:rsidR="008A26B4" w:rsidRPr="008A26B4">
        <w:rPr>
          <w:rFonts w:ascii="微軟正黑體" w:eastAsia="微軟正黑體" w:hAnsi="微軟正黑體" w:hint="eastAsia"/>
        </w:rPr>
        <w:t>再與</w:t>
      </w:r>
      <w:r w:rsidRPr="008A26B4">
        <w:rPr>
          <w:rFonts w:ascii="微軟正黑體" w:eastAsia="微軟正黑體" w:hAnsi="微軟正黑體" w:hint="eastAsia"/>
        </w:rPr>
        <w:t>入選團隊</w:t>
      </w:r>
      <w:r w:rsidR="008A26B4" w:rsidRPr="008A26B4">
        <w:rPr>
          <w:rFonts w:ascii="微軟正黑體" w:eastAsia="微軟正黑體" w:hAnsi="微軟正黑體" w:hint="eastAsia"/>
        </w:rPr>
        <w:t>聯繫並提供報名表</w:t>
      </w:r>
      <w:r w:rsidRPr="008A26B4">
        <w:rPr>
          <w:rFonts w:ascii="微軟正黑體" w:eastAsia="微軟正黑體" w:hAnsi="微軟正黑體" w:hint="eastAsia"/>
        </w:rPr>
        <w:t>），逾期視同放棄，將由備取團隊遞補。</w:t>
      </w:r>
    </w:p>
    <w:p w:rsidR="008A26B4" w:rsidRPr="008A26B4" w:rsidRDefault="008A26B4" w:rsidP="008A26B4">
      <w:pPr>
        <w:pStyle w:val="Web"/>
        <w:shd w:val="clear" w:color="auto" w:fill="FFFFFF"/>
        <w:spacing w:before="0" w:beforeAutospacing="0" w:after="0" w:afterAutospacing="0" w:line="400" w:lineRule="exact"/>
        <w:rPr>
          <w:rFonts w:ascii="微軟正黑體" w:eastAsia="微軟正黑體" w:hAnsi="微軟正黑體"/>
          <w:color w:val="000000"/>
          <w:sz w:val="23"/>
          <w:szCs w:val="23"/>
        </w:rPr>
      </w:pPr>
      <w:proofErr w:type="gramStart"/>
      <w:r w:rsidRPr="008A26B4">
        <w:rPr>
          <w:rFonts w:ascii="微軟正黑體" w:eastAsia="微軟正黑體" w:hAnsi="微軟正黑體" w:hint="eastAsia"/>
        </w:rPr>
        <w:lastRenderedPageBreak/>
        <w:t>此外，</w:t>
      </w:r>
      <w:proofErr w:type="gramEnd"/>
      <w:r w:rsidRPr="008A26B4">
        <w:rPr>
          <w:rFonts w:ascii="微軟正黑體" w:eastAsia="微軟正黑體" w:hAnsi="微軟正黑體"/>
          <w:color w:val="000000"/>
          <w:sz w:val="23"/>
          <w:szCs w:val="23"/>
        </w:rPr>
        <w:t>對於未能入</w:t>
      </w:r>
      <w:r w:rsidRPr="008A26B4">
        <w:rPr>
          <w:rFonts w:ascii="微軟正黑體" w:eastAsia="微軟正黑體" w:hAnsi="微軟正黑體" w:hint="eastAsia"/>
          <w:color w:val="000000"/>
          <w:sz w:val="23"/>
          <w:szCs w:val="23"/>
        </w:rPr>
        <w:t>選</w:t>
      </w:r>
      <w:r w:rsidRPr="008A26B4">
        <w:rPr>
          <w:rFonts w:ascii="微軟正黑體" w:eastAsia="微軟正黑體" w:hAnsi="微軟正黑體"/>
          <w:color w:val="000000"/>
          <w:sz w:val="23"/>
          <w:szCs w:val="23"/>
        </w:rPr>
        <w:t>的團隊，我們除了衷心感謝您的</w:t>
      </w:r>
      <w:r w:rsidRPr="008A26B4">
        <w:rPr>
          <w:rFonts w:ascii="微軟正黑體" w:eastAsia="微軟正黑體" w:hAnsi="微軟正黑體" w:hint="eastAsia"/>
          <w:color w:val="000000"/>
          <w:sz w:val="23"/>
          <w:szCs w:val="23"/>
        </w:rPr>
        <w:t>積極</w:t>
      </w:r>
      <w:r w:rsidRPr="008A26B4">
        <w:rPr>
          <w:rFonts w:ascii="微軟正黑體" w:eastAsia="微軟正黑體" w:hAnsi="微軟正黑體"/>
          <w:color w:val="000000"/>
          <w:sz w:val="23"/>
          <w:szCs w:val="23"/>
        </w:rPr>
        <w:t>參與外，</w:t>
      </w:r>
      <w:proofErr w:type="gramStart"/>
      <w:r w:rsidRPr="008A26B4">
        <w:rPr>
          <w:rFonts w:ascii="微軟正黑體" w:eastAsia="微軟正黑體" w:hAnsi="微軟正黑體"/>
          <w:color w:val="000000"/>
          <w:sz w:val="23"/>
          <w:szCs w:val="23"/>
        </w:rPr>
        <w:t>更請切勿</w:t>
      </w:r>
      <w:proofErr w:type="gramEnd"/>
      <w:r w:rsidRPr="008A26B4">
        <w:rPr>
          <w:rFonts w:ascii="微軟正黑體" w:eastAsia="微軟正黑體" w:hAnsi="微軟正黑體"/>
          <w:color w:val="000000"/>
          <w:sz w:val="23"/>
          <w:szCs w:val="23"/>
        </w:rPr>
        <w:t>洩氣，</w:t>
      </w:r>
      <w:r w:rsidR="001A2C55">
        <w:rPr>
          <w:rFonts w:ascii="微軟正黑體" w:eastAsia="微軟正黑體" w:hAnsi="微軟正黑體"/>
          <w:color w:val="000000"/>
          <w:sz w:val="23"/>
          <w:szCs w:val="23"/>
        </w:rPr>
        <w:t>實因本計畫的公共資源有限，致無法照顧到每</w:t>
      </w:r>
      <w:proofErr w:type="gramStart"/>
      <w:r w:rsidR="001A2C55">
        <w:rPr>
          <w:rFonts w:ascii="微軟正黑體" w:eastAsia="微軟正黑體" w:hAnsi="微軟正黑體"/>
          <w:color w:val="000000"/>
          <w:sz w:val="23"/>
          <w:szCs w:val="23"/>
        </w:rPr>
        <w:t>個</w:t>
      </w:r>
      <w:proofErr w:type="gramEnd"/>
      <w:r w:rsidR="001A2C55">
        <w:rPr>
          <w:rFonts w:ascii="微軟正黑體" w:eastAsia="微軟正黑體" w:hAnsi="微軟正黑體"/>
          <w:color w:val="000000"/>
          <w:sz w:val="23"/>
          <w:szCs w:val="23"/>
        </w:rPr>
        <w:t>有企圖、有理想的團隊</w:t>
      </w:r>
      <w:r w:rsidRPr="008A26B4">
        <w:rPr>
          <w:rFonts w:ascii="微軟正黑體" w:eastAsia="微軟正黑體" w:hAnsi="微軟正黑體"/>
          <w:color w:val="000000"/>
          <w:sz w:val="23"/>
          <w:szCs w:val="23"/>
        </w:rPr>
        <w:t>。雖然本次未能加</w:t>
      </w:r>
      <w:r w:rsidR="001A2C55">
        <w:rPr>
          <w:rFonts w:ascii="微軟正黑體" w:eastAsia="微軟正黑體" w:hAnsi="微軟正黑體"/>
          <w:color w:val="000000"/>
          <w:sz w:val="23"/>
          <w:szCs w:val="23"/>
        </w:rPr>
        <w:t>入小導演的拍片行列，但我們仍期盼您繼續保持這份渴望與熱忱，</w:t>
      </w:r>
      <w:r w:rsidR="001A2C55">
        <w:rPr>
          <w:rFonts w:ascii="微軟正黑體" w:eastAsia="微軟正黑體" w:hAnsi="微軟正黑體" w:hint="eastAsia"/>
          <w:color w:val="000000"/>
          <w:sz w:val="23"/>
          <w:szCs w:val="23"/>
        </w:rPr>
        <w:t>不論是</w:t>
      </w:r>
      <w:r w:rsidRPr="008A26B4">
        <w:rPr>
          <w:rFonts w:ascii="微軟正黑體" w:eastAsia="微軟正黑體" w:hAnsi="微軟正黑體"/>
          <w:color w:val="000000"/>
          <w:sz w:val="23"/>
          <w:szCs w:val="23"/>
        </w:rPr>
        <w:t>明年來看兒童影展的</w:t>
      </w:r>
      <w:proofErr w:type="gramStart"/>
      <w:r w:rsidRPr="008A26B4">
        <w:rPr>
          <w:rFonts w:ascii="微軟正黑體" w:eastAsia="微軟正黑體" w:hAnsi="微軟正黑體"/>
          <w:color w:val="000000"/>
          <w:sz w:val="23"/>
          <w:szCs w:val="23"/>
        </w:rPr>
        <w:t>各國佳</w:t>
      </w:r>
      <w:proofErr w:type="gramEnd"/>
      <w:r w:rsidRPr="008A26B4">
        <w:rPr>
          <w:rFonts w:ascii="微軟正黑體" w:eastAsia="微軟正黑體" w:hAnsi="微軟正黑體"/>
          <w:color w:val="000000"/>
          <w:sz w:val="23"/>
          <w:szCs w:val="23"/>
        </w:rPr>
        <w:t>片，或是參與</w:t>
      </w:r>
      <w:proofErr w:type="gramStart"/>
      <w:r w:rsidRPr="008A26B4">
        <w:rPr>
          <w:rFonts w:ascii="微軟正黑體" w:eastAsia="微軟正黑體" w:hAnsi="微軟正黑體"/>
          <w:color w:val="000000"/>
          <w:sz w:val="23"/>
          <w:szCs w:val="23"/>
        </w:rPr>
        <w:t>下一屆小導演</w:t>
      </w:r>
      <w:proofErr w:type="gramEnd"/>
      <w:r w:rsidRPr="008A26B4">
        <w:rPr>
          <w:rFonts w:ascii="微軟正黑體" w:eastAsia="微軟正黑體" w:hAnsi="微軟正黑體"/>
          <w:color w:val="000000"/>
          <w:sz w:val="23"/>
          <w:szCs w:val="23"/>
        </w:rPr>
        <w:t>大夢想計畫，相信長久持續的灌溉，必能讓更多小小影像的種籽，漸漸地在孩子心中生根發芽、成長茁壯！</w:t>
      </w:r>
    </w:p>
    <w:p w:rsidR="008A26B4" w:rsidRPr="008A26B4" w:rsidRDefault="008A26B4" w:rsidP="008A26B4">
      <w:pPr>
        <w:widowControl/>
        <w:spacing w:line="400" w:lineRule="exact"/>
        <w:jc w:val="right"/>
        <w:rPr>
          <w:rFonts w:ascii="微軟正黑體" w:eastAsia="微軟正黑體" w:hAnsi="微軟正黑體" w:cs="新細明體"/>
          <w:kern w:val="0"/>
          <w:szCs w:val="24"/>
        </w:rPr>
      </w:pPr>
      <w:r w:rsidRPr="008A26B4">
        <w:rPr>
          <w:rFonts w:ascii="微軟正黑體" w:eastAsia="微軟正黑體" w:hAnsi="微軟正黑體" w:cs="新細明體" w:hint="eastAsia"/>
          <w:kern w:val="0"/>
          <w:szCs w:val="24"/>
        </w:rPr>
        <w:t>2018</w:t>
      </w:r>
      <w:r w:rsidRPr="008A26B4">
        <w:rPr>
          <w:rFonts w:ascii="微軟正黑體" w:eastAsia="微軟正黑體" w:hAnsi="微軟正黑體" w:cs="新細明體"/>
          <w:kern w:val="0"/>
          <w:szCs w:val="24"/>
        </w:rPr>
        <w:t>第</w:t>
      </w:r>
      <w:r w:rsidRPr="008A26B4">
        <w:rPr>
          <w:rFonts w:ascii="微軟正黑體" w:eastAsia="微軟正黑體" w:hAnsi="微軟正黑體" w:cs="新細明體" w:hint="eastAsia"/>
          <w:kern w:val="0"/>
          <w:szCs w:val="24"/>
        </w:rPr>
        <w:t>八</w:t>
      </w:r>
      <w:r w:rsidRPr="008A26B4">
        <w:rPr>
          <w:rFonts w:ascii="微軟正黑體" w:eastAsia="微軟正黑體" w:hAnsi="微軟正黑體" w:cs="新細明體"/>
          <w:kern w:val="0"/>
          <w:szCs w:val="24"/>
        </w:rPr>
        <w:t>屆台灣國際兒童影展「小導演大夢想工作坊」 敬上 </w:t>
      </w:r>
      <w:r w:rsidRPr="008A26B4">
        <w:rPr>
          <w:rFonts w:ascii="微軟正黑體" w:eastAsia="微軟正黑體" w:hAnsi="微軟正黑體" w:cs="新細明體"/>
          <w:kern w:val="0"/>
          <w:szCs w:val="24"/>
        </w:rPr>
        <w:br/>
        <w:t>201</w:t>
      </w:r>
      <w:r w:rsidRPr="008A26B4">
        <w:rPr>
          <w:rFonts w:ascii="微軟正黑體" w:eastAsia="微軟正黑體" w:hAnsi="微軟正黑體" w:cs="新細明體" w:hint="eastAsia"/>
          <w:kern w:val="0"/>
          <w:szCs w:val="24"/>
        </w:rPr>
        <w:t>7</w:t>
      </w:r>
      <w:r w:rsidRPr="008A26B4">
        <w:rPr>
          <w:rFonts w:ascii="微軟正黑體" w:eastAsia="微軟正黑體" w:hAnsi="微軟正黑體" w:cs="新細明體"/>
          <w:kern w:val="0"/>
          <w:szCs w:val="24"/>
        </w:rPr>
        <w:t>.06.1</w:t>
      </w:r>
      <w:r w:rsidRPr="008A26B4">
        <w:rPr>
          <w:rFonts w:ascii="微軟正黑體" w:eastAsia="微軟正黑體" w:hAnsi="微軟正黑體" w:cs="新細明體" w:hint="eastAsia"/>
          <w:kern w:val="0"/>
          <w:szCs w:val="24"/>
        </w:rPr>
        <w:t>9</w:t>
      </w:r>
    </w:p>
    <w:p w:rsidR="008A26B4" w:rsidRPr="008A26B4" w:rsidRDefault="008A26B4" w:rsidP="008A26B4">
      <w:pPr>
        <w:widowControl/>
        <w:spacing w:line="400" w:lineRule="exact"/>
        <w:rPr>
          <w:rFonts w:ascii="微軟正黑體" w:eastAsia="微軟正黑體" w:hAnsi="微軟正黑體" w:cs="新細明體"/>
          <w:kern w:val="0"/>
          <w:szCs w:val="24"/>
        </w:rPr>
      </w:pPr>
      <w:r w:rsidRPr="008A26B4">
        <w:rPr>
          <w:rFonts w:ascii="微軟正黑體" w:eastAsia="微軟正黑體" w:hAnsi="微軟正黑體" w:cs="新細明體"/>
          <w:b/>
          <w:bCs/>
          <w:color w:val="CC3399"/>
          <w:kern w:val="0"/>
          <w:szCs w:val="24"/>
        </w:rPr>
        <w:t>評審名單</w:t>
      </w:r>
      <w:r w:rsidRPr="008A26B4">
        <w:rPr>
          <w:rFonts w:ascii="微軟正黑體" w:eastAsia="微軟正黑體" w:hAnsi="微軟正黑體" w:cs="新細明體"/>
          <w:b/>
          <w:bCs/>
          <w:kern w:val="0"/>
          <w:szCs w:val="24"/>
        </w:rPr>
        <w:t>（依姓氏筆畫排序）</w:t>
      </w:r>
    </w:p>
    <w:tbl>
      <w:tblPr>
        <w:tblW w:w="10120" w:type="dxa"/>
        <w:tblInd w:w="23" w:type="dxa"/>
        <w:tblCellMar>
          <w:left w:w="28" w:type="dxa"/>
          <w:right w:w="28" w:type="dxa"/>
        </w:tblCellMar>
        <w:tblLook w:val="04A0"/>
      </w:tblPr>
      <w:tblGrid>
        <w:gridCol w:w="1080"/>
        <w:gridCol w:w="9040"/>
      </w:tblGrid>
      <w:tr w:rsidR="008A26B4" w:rsidRPr="008A26B4" w:rsidTr="008A26B4">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bookmarkStart w:id="0" w:name="RANGE!D1:E5"/>
            <w:r w:rsidRPr="008A26B4">
              <w:rPr>
                <w:rFonts w:ascii="微軟正黑體" w:eastAsia="微軟正黑體" w:hAnsi="微軟正黑體" w:cs="新細明體" w:hint="eastAsia"/>
                <w:color w:val="000000"/>
                <w:kern w:val="0"/>
                <w:szCs w:val="24"/>
              </w:rPr>
              <w:t>林秋宛</w:t>
            </w:r>
            <w:bookmarkEnd w:id="0"/>
          </w:p>
        </w:tc>
        <w:tc>
          <w:tcPr>
            <w:tcW w:w="9040" w:type="dxa"/>
            <w:tcBorders>
              <w:top w:val="single" w:sz="4" w:space="0" w:color="auto"/>
              <w:left w:val="nil"/>
              <w:bottom w:val="single" w:sz="4" w:space="0" w:color="auto"/>
              <w:right w:val="single" w:sz="4" w:space="0" w:color="auto"/>
            </w:tcBorders>
            <w:shd w:val="clear" w:color="auto" w:fill="auto"/>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國小教師，為台灣國際兒童影展-小導演大夢想動畫《藍眼珠呼叫小耳朵》之團隊老師，該作品除榮獲台灣廣播電視小金鐘最佳兒童短片創作獎外、也獲加拿大兒童影展最佳動畫獎及克羅地亞青少年創作動畫影展少年組亞軍，並入圍芝加哥及蒙哥馬利等國際兒童影展。多次擔任台灣國際兒童影展小導演大夢想團隊監製，輔導過的作品有《做夢柑仔店》《明明都一樣》。長期推動動畫教學，並帶領兒少從事影像拍攝與動畫創作，紀錄片作品《一路上有你》獲關懷人權影展首獎。</w:t>
            </w:r>
          </w:p>
        </w:tc>
      </w:tr>
      <w:tr w:rsidR="008A26B4" w:rsidRPr="008A26B4" w:rsidTr="008A26B4">
        <w:trPr>
          <w:trHeight w:val="51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施悅文</w:t>
            </w:r>
          </w:p>
        </w:tc>
        <w:tc>
          <w:tcPr>
            <w:tcW w:w="9040" w:type="dxa"/>
            <w:tcBorders>
              <w:top w:val="nil"/>
              <w:left w:val="nil"/>
              <w:bottom w:val="single" w:sz="4" w:space="0" w:color="auto"/>
              <w:right w:val="single" w:sz="4" w:space="0" w:color="auto"/>
            </w:tcBorders>
            <w:shd w:val="clear" w:color="auto" w:fill="auto"/>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公視國際部經理、2016/2018台灣國際兒童影展總召集人。</w:t>
            </w:r>
          </w:p>
        </w:tc>
      </w:tr>
      <w:tr w:rsidR="008A26B4" w:rsidRPr="008A26B4" w:rsidTr="008A26B4">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胡心平</w:t>
            </w:r>
          </w:p>
        </w:tc>
        <w:tc>
          <w:tcPr>
            <w:tcW w:w="9040" w:type="dxa"/>
            <w:tcBorders>
              <w:top w:val="nil"/>
              <w:left w:val="nil"/>
              <w:bottom w:val="single" w:sz="4" w:space="0" w:color="auto"/>
              <w:right w:val="single" w:sz="4" w:space="0" w:color="auto"/>
            </w:tcBorders>
            <w:shd w:val="clear" w:color="auto" w:fill="auto"/>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公視公</w:t>
            </w:r>
            <w:proofErr w:type="gramStart"/>
            <w:r w:rsidRPr="008A26B4">
              <w:rPr>
                <w:rFonts w:ascii="微軟正黑體" w:eastAsia="微軟正黑體" w:hAnsi="微軟正黑體" w:cs="新細明體" w:hint="eastAsia"/>
                <w:color w:val="000000"/>
                <w:kern w:val="0"/>
                <w:szCs w:val="24"/>
              </w:rPr>
              <w:t>行部副理</w:t>
            </w:r>
            <w:proofErr w:type="gramEnd"/>
            <w:r w:rsidRPr="008A26B4">
              <w:rPr>
                <w:rFonts w:ascii="微軟正黑體" w:eastAsia="微軟正黑體" w:hAnsi="微軟正黑體" w:cs="新細明體" w:hint="eastAsia"/>
                <w:color w:val="000000"/>
                <w:kern w:val="0"/>
                <w:szCs w:val="24"/>
              </w:rPr>
              <w:t>，2016台灣國際兒童影展協同總召集人。</w:t>
            </w:r>
          </w:p>
        </w:tc>
      </w:tr>
      <w:tr w:rsidR="008A26B4" w:rsidRPr="008A26B4" w:rsidTr="008A26B4">
        <w:trPr>
          <w:trHeight w:val="142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許立達</w:t>
            </w:r>
          </w:p>
        </w:tc>
        <w:tc>
          <w:tcPr>
            <w:tcW w:w="9040" w:type="dxa"/>
            <w:tcBorders>
              <w:top w:val="nil"/>
              <w:left w:val="nil"/>
              <w:bottom w:val="single" w:sz="4" w:space="0" w:color="auto"/>
              <w:right w:val="single" w:sz="4" w:space="0" w:color="auto"/>
            </w:tcBorders>
            <w:shd w:val="clear" w:color="auto" w:fill="auto"/>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編導。曾任台灣國際兒童影展小導演大夢想《腳尖上的夢想》</w:t>
            </w:r>
            <w:r w:rsidR="000A58FB">
              <w:rPr>
                <w:rFonts w:ascii="微軟正黑體" w:eastAsia="微軟正黑體" w:hAnsi="微軟正黑體" w:cs="新細明體" w:hint="eastAsia"/>
                <w:color w:val="000000"/>
                <w:kern w:val="0"/>
                <w:szCs w:val="24"/>
              </w:rPr>
              <w:t>監製</w:t>
            </w:r>
            <w:r w:rsidRPr="008A26B4">
              <w:rPr>
                <w:rFonts w:ascii="微軟正黑體" w:eastAsia="微軟正黑體" w:hAnsi="微軟正黑體" w:cs="新細明體" w:hint="eastAsia"/>
                <w:color w:val="000000"/>
                <w:kern w:val="0"/>
                <w:szCs w:val="24"/>
              </w:rPr>
              <w:t>，曾以劇情短片《背影》獲得金穗獎、日本賞、紐約電視節等國內外影展肯定。電視電影作品《家事提案》獲得金鐘獎電視電影最佳女主角、最佳音效兩項提名；電視電影《愛情的盡頭》獲菲律賓世界首映電影節評審團特別獎。近期電視電影作品《告別》。</w:t>
            </w:r>
          </w:p>
        </w:tc>
      </w:tr>
      <w:tr w:rsidR="008A26B4" w:rsidRPr="008A26B4" w:rsidTr="008A26B4">
        <w:trPr>
          <w:trHeight w:val="66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proofErr w:type="gramStart"/>
            <w:r w:rsidRPr="008A26B4">
              <w:rPr>
                <w:rFonts w:ascii="微軟正黑體" w:eastAsia="微軟正黑體" w:hAnsi="微軟正黑體" w:cs="新細明體" w:hint="eastAsia"/>
                <w:color w:val="000000"/>
                <w:kern w:val="0"/>
                <w:szCs w:val="24"/>
              </w:rPr>
              <w:t>郭菀</w:t>
            </w:r>
            <w:proofErr w:type="gramEnd"/>
            <w:r w:rsidRPr="008A26B4">
              <w:rPr>
                <w:rFonts w:ascii="微軟正黑體" w:eastAsia="微軟正黑體" w:hAnsi="微軟正黑體" w:cs="新細明體" w:hint="eastAsia"/>
                <w:color w:val="000000"/>
                <w:kern w:val="0"/>
                <w:szCs w:val="24"/>
              </w:rPr>
              <w:t>玲</w:t>
            </w:r>
          </w:p>
        </w:tc>
        <w:tc>
          <w:tcPr>
            <w:tcW w:w="9040" w:type="dxa"/>
            <w:tcBorders>
              <w:top w:val="nil"/>
              <w:left w:val="nil"/>
              <w:bottom w:val="single" w:sz="4" w:space="0" w:color="auto"/>
              <w:right w:val="single" w:sz="4" w:space="0" w:color="auto"/>
            </w:tcBorders>
            <w:shd w:val="clear" w:color="auto" w:fill="auto"/>
            <w:vAlign w:val="center"/>
            <w:hideMark/>
          </w:tcPr>
          <w:p w:rsidR="008A26B4" w:rsidRPr="008A26B4" w:rsidRDefault="008A26B4" w:rsidP="008A26B4">
            <w:pPr>
              <w:widowControl/>
              <w:spacing w:line="400" w:lineRule="exact"/>
              <w:rPr>
                <w:rFonts w:ascii="微軟正黑體" w:eastAsia="微軟正黑體" w:hAnsi="微軟正黑體" w:cs="新細明體"/>
                <w:color w:val="000000"/>
                <w:kern w:val="0"/>
                <w:szCs w:val="24"/>
              </w:rPr>
            </w:pPr>
            <w:r w:rsidRPr="008A26B4">
              <w:rPr>
                <w:rFonts w:ascii="微軟正黑體" w:eastAsia="微軟正黑體" w:hAnsi="微軟正黑體" w:cs="新細明體" w:hint="eastAsia"/>
                <w:color w:val="000000"/>
                <w:kern w:val="0"/>
                <w:szCs w:val="24"/>
              </w:rPr>
              <w:t>公視國際部國際策略暨傳播組組長、2016/2018台灣國際兒童影展副總召集人、電視節目製作人。</w:t>
            </w:r>
          </w:p>
        </w:tc>
      </w:tr>
    </w:tbl>
    <w:p w:rsidR="008A26B4" w:rsidRPr="008A26B4" w:rsidRDefault="008A26B4" w:rsidP="008A26B4">
      <w:pPr>
        <w:widowControl/>
        <w:spacing w:line="400" w:lineRule="exact"/>
        <w:rPr>
          <w:rFonts w:ascii="微軟正黑體" w:eastAsia="微軟正黑體" w:hAnsi="微軟正黑體" w:cs="新細明體"/>
          <w:kern w:val="0"/>
          <w:szCs w:val="24"/>
        </w:rPr>
      </w:pPr>
      <w:r w:rsidRPr="008A26B4">
        <w:rPr>
          <w:rFonts w:ascii="微軟正黑體" w:eastAsia="微軟正黑體" w:hAnsi="微軟正黑體" w:cs="新細明體"/>
          <w:kern w:val="0"/>
          <w:szCs w:val="24"/>
        </w:rPr>
        <w:t> </w:t>
      </w:r>
    </w:p>
    <w:p w:rsidR="008A26B4" w:rsidRPr="008A26B4" w:rsidRDefault="008A26B4" w:rsidP="008A26B4">
      <w:pPr>
        <w:spacing w:line="400" w:lineRule="exact"/>
        <w:rPr>
          <w:rFonts w:ascii="微軟正黑體" w:eastAsia="微軟正黑體" w:hAnsi="微軟正黑體"/>
        </w:rPr>
      </w:pPr>
    </w:p>
    <w:sectPr w:rsidR="008A26B4" w:rsidRPr="008A26B4" w:rsidSect="00FC056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51D" w:rsidRDefault="0057151D" w:rsidP="0064666A">
      <w:r>
        <w:separator/>
      </w:r>
    </w:p>
  </w:endnote>
  <w:endnote w:type="continuationSeparator" w:id="0">
    <w:p w:rsidR="0057151D" w:rsidRDefault="0057151D" w:rsidP="00646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51D" w:rsidRDefault="0057151D" w:rsidP="0064666A">
      <w:r>
        <w:separator/>
      </w:r>
    </w:p>
  </w:footnote>
  <w:footnote w:type="continuationSeparator" w:id="0">
    <w:p w:rsidR="0057151D" w:rsidRDefault="0057151D" w:rsidP="00646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0567"/>
    <w:rsid w:val="00002582"/>
    <w:rsid w:val="00011CB8"/>
    <w:rsid w:val="00033518"/>
    <w:rsid w:val="00050160"/>
    <w:rsid w:val="000509B9"/>
    <w:rsid w:val="000A58FB"/>
    <w:rsid w:val="00110BA7"/>
    <w:rsid w:val="00111504"/>
    <w:rsid w:val="0014242F"/>
    <w:rsid w:val="001A2C55"/>
    <w:rsid w:val="001E0DD2"/>
    <w:rsid w:val="00204F08"/>
    <w:rsid w:val="002116AC"/>
    <w:rsid w:val="002212AC"/>
    <w:rsid w:val="00236567"/>
    <w:rsid w:val="00275318"/>
    <w:rsid w:val="002767A2"/>
    <w:rsid w:val="00277E59"/>
    <w:rsid w:val="00297F56"/>
    <w:rsid w:val="002A7B01"/>
    <w:rsid w:val="002C0A1E"/>
    <w:rsid w:val="00307C9F"/>
    <w:rsid w:val="00321C07"/>
    <w:rsid w:val="00322408"/>
    <w:rsid w:val="00350718"/>
    <w:rsid w:val="003E6373"/>
    <w:rsid w:val="0042105C"/>
    <w:rsid w:val="00424471"/>
    <w:rsid w:val="00477DEC"/>
    <w:rsid w:val="004A7476"/>
    <w:rsid w:val="004B5444"/>
    <w:rsid w:val="004C7F92"/>
    <w:rsid w:val="00525A77"/>
    <w:rsid w:val="0057151D"/>
    <w:rsid w:val="00587DDC"/>
    <w:rsid w:val="00622EB4"/>
    <w:rsid w:val="00626B58"/>
    <w:rsid w:val="0064666A"/>
    <w:rsid w:val="00653BE2"/>
    <w:rsid w:val="0069425D"/>
    <w:rsid w:val="006B5478"/>
    <w:rsid w:val="0070362D"/>
    <w:rsid w:val="00772903"/>
    <w:rsid w:val="007F42E9"/>
    <w:rsid w:val="0086609F"/>
    <w:rsid w:val="008A26B4"/>
    <w:rsid w:val="008C2430"/>
    <w:rsid w:val="009017A2"/>
    <w:rsid w:val="009302EC"/>
    <w:rsid w:val="0096026D"/>
    <w:rsid w:val="00972275"/>
    <w:rsid w:val="009F00CE"/>
    <w:rsid w:val="00A3768A"/>
    <w:rsid w:val="00A67E28"/>
    <w:rsid w:val="00A71A5B"/>
    <w:rsid w:val="00A73E70"/>
    <w:rsid w:val="00A745E6"/>
    <w:rsid w:val="00A80157"/>
    <w:rsid w:val="00AD0028"/>
    <w:rsid w:val="00B0642D"/>
    <w:rsid w:val="00B1790C"/>
    <w:rsid w:val="00C33C02"/>
    <w:rsid w:val="00C570E7"/>
    <w:rsid w:val="00C72F25"/>
    <w:rsid w:val="00C81AE5"/>
    <w:rsid w:val="00CC4CBD"/>
    <w:rsid w:val="00CF7438"/>
    <w:rsid w:val="00D011CB"/>
    <w:rsid w:val="00D3013C"/>
    <w:rsid w:val="00D33D64"/>
    <w:rsid w:val="00D51AA9"/>
    <w:rsid w:val="00D80051"/>
    <w:rsid w:val="00DD65C0"/>
    <w:rsid w:val="00DE00E0"/>
    <w:rsid w:val="00DF538B"/>
    <w:rsid w:val="00E11D43"/>
    <w:rsid w:val="00E57DE1"/>
    <w:rsid w:val="00EC6953"/>
    <w:rsid w:val="00F15704"/>
    <w:rsid w:val="00F453EE"/>
    <w:rsid w:val="00F54E77"/>
    <w:rsid w:val="00F67846"/>
    <w:rsid w:val="00FB2F5D"/>
    <w:rsid w:val="00FB7FAB"/>
    <w:rsid w:val="00FC0567"/>
    <w:rsid w:val="00FC7C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666A"/>
    <w:pPr>
      <w:tabs>
        <w:tab w:val="center" w:pos="4153"/>
        <w:tab w:val="right" w:pos="8306"/>
      </w:tabs>
      <w:snapToGrid w:val="0"/>
    </w:pPr>
    <w:rPr>
      <w:sz w:val="20"/>
      <w:szCs w:val="20"/>
    </w:rPr>
  </w:style>
  <w:style w:type="character" w:customStyle="1" w:styleId="a4">
    <w:name w:val="頁首 字元"/>
    <w:basedOn w:val="a0"/>
    <w:link w:val="a3"/>
    <w:uiPriority w:val="99"/>
    <w:semiHidden/>
    <w:rsid w:val="0064666A"/>
    <w:rPr>
      <w:sz w:val="20"/>
      <w:szCs w:val="20"/>
    </w:rPr>
  </w:style>
  <w:style w:type="paragraph" w:styleId="a5">
    <w:name w:val="footer"/>
    <w:basedOn w:val="a"/>
    <w:link w:val="a6"/>
    <w:uiPriority w:val="99"/>
    <w:semiHidden/>
    <w:unhideWhenUsed/>
    <w:rsid w:val="0064666A"/>
    <w:pPr>
      <w:tabs>
        <w:tab w:val="center" w:pos="4153"/>
        <w:tab w:val="right" w:pos="8306"/>
      </w:tabs>
      <w:snapToGrid w:val="0"/>
    </w:pPr>
    <w:rPr>
      <w:sz w:val="20"/>
      <w:szCs w:val="20"/>
    </w:rPr>
  </w:style>
  <w:style w:type="character" w:customStyle="1" w:styleId="a6">
    <w:name w:val="頁尾 字元"/>
    <w:basedOn w:val="a0"/>
    <w:link w:val="a5"/>
    <w:uiPriority w:val="99"/>
    <w:semiHidden/>
    <w:rsid w:val="0064666A"/>
    <w:rPr>
      <w:sz w:val="20"/>
      <w:szCs w:val="20"/>
    </w:rPr>
  </w:style>
  <w:style w:type="character" w:styleId="a7">
    <w:name w:val="Strong"/>
    <w:basedOn w:val="a0"/>
    <w:uiPriority w:val="22"/>
    <w:qFormat/>
    <w:rsid w:val="000509B9"/>
    <w:rPr>
      <w:b/>
      <w:bCs/>
    </w:rPr>
  </w:style>
  <w:style w:type="paragraph" w:styleId="Web">
    <w:name w:val="Normal (Web)"/>
    <w:basedOn w:val="a"/>
    <w:uiPriority w:val="99"/>
    <w:semiHidden/>
    <w:unhideWhenUsed/>
    <w:rsid w:val="008A26B4"/>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A26B4"/>
  </w:style>
</w:styles>
</file>

<file path=word/webSettings.xml><?xml version="1.0" encoding="utf-8"?>
<w:webSettings xmlns:r="http://schemas.openxmlformats.org/officeDocument/2006/relationships" xmlns:w="http://schemas.openxmlformats.org/wordprocessingml/2006/main">
  <w:divs>
    <w:div w:id="1032419389">
      <w:bodyDiv w:val="1"/>
      <w:marLeft w:val="0"/>
      <w:marRight w:val="0"/>
      <w:marTop w:val="0"/>
      <w:marBottom w:val="0"/>
      <w:divBdr>
        <w:top w:val="none" w:sz="0" w:space="0" w:color="auto"/>
        <w:left w:val="none" w:sz="0" w:space="0" w:color="auto"/>
        <w:bottom w:val="none" w:sz="0" w:space="0" w:color="auto"/>
        <w:right w:val="none" w:sz="0" w:space="0" w:color="auto"/>
      </w:divBdr>
    </w:div>
    <w:div w:id="1961764961">
      <w:bodyDiv w:val="1"/>
      <w:marLeft w:val="0"/>
      <w:marRight w:val="0"/>
      <w:marTop w:val="0"/>
      <w:marBottom w:val="0"/>
      <w:divBdr>
        <w:top w:val="none" w:sz="0" w:space="0" w:color="auto"/>
        <w:left w:val="none" w:sz="0" w:space="0" w:color="auto"/>
        <w:bottom w:val="none" w:sz="0" w:space="0" w:color="auto"/>
        <w:right w:val="none" w:sz="0" w:space="0" w:color="auto"/>
      </w:divBdr>
    </w:div>
    <w:div w:id="1984768430">
      <w:bodyDiv w:val="1"/>
      <w:marLeft w:val="0"/>
      <w:marRight w:val="0"/>
      <w:marTop w:val="0"/>
      <w:marBottom w:val="0"/>
      <w:divBdr>
        <w:top w:val="none" w:sz="0" w:space="0" w:color="auto"/>
        <w:left w:val="none" w:sz="0" w:space="0" w:color="auto"/>
        <w:bottom w:val="none" w:sz="0" w:space="0" w:color="auto"/>
        <w:right w:val="none" w:sz="0" w:space="0" w:color="auto"/>
      </w:divBdr>
    </w:div>
    <w:div w:id="20168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288</Words>
  <Characters>1642</Characters>
  <Application>Microsoft Office Word</Application>
  <DocSecurity>0</DocSecurity>
  <Lines>13</Lines>
  <Paragraphs>3</Paragraphs>
  <ScaleCrop>false</ScaleCrop>
  <Company>PTS</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pub70307</dc:creator>
  <cp:keywords/>
  <dc:description/>
  <cp:lastModifiedBy>pub70307</cp:lastModifiedBy>
  <cp:revision>7</cp:revision>
  <cp:lastPrinted>2017-06-19T02:18:00Z</cp:lastPrinted>
  <dcterms:created xsi:type="dcterms:W3CDTF">2017-06-19T01:17:00Z</dcterms:created>
  <dcterms:modified xsi:type="dcterms:W3CDTF">2017-06-19T02:46:00Z</dcterms:modified>
</cp:coreProperties>
</file>